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C9148" w14:textId="5308FAD7" w:rsidR="002E39B3" w:rsidRDefault="006E3F21" w:rsidP="006E3F21">
      <w:pPr>
        <w:jc w:val="center"/>
      </w:pPr>
      <w:bookmarkStart w:id="0" w:name="_GoBack"/>
      <w:bookmarkEnd w:id="0"/>
      <w:r w:rsidRPr="0077492B">
        <w:rPr>
          <w:b/>
          <w:noProof/>
          <w:sz w:val="28"/>
          <w:szCs w:val="28"/>
          <w:lang w:eastAsia="es-ES"/>
        </w:rPr>
        <w:drawing>
          <wp:inline distT="0" distB="0" distL="0" distR="0" wp14:anchorId="1A8BFE66" wp14:editId="07AB3EF0">
            <wp:extent cx="838200" cy="1276350"/>
            <wp:effectExtent l="19050" t="0" r="0" b="0"/>
            <wp:docPr id="2" name="Imagen 1" descr="C:\Users\usuario\Documents\UTG\SELLO UTG\Sello UTG elegi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usuario\Documents\UTG\SELLO UTG\Sello UTG elegido.jpeg"/>
                    <pic:cNvPicPr>
                      <a:picLocks noChangeAspect="1" noChangeArrowheads="1"/>
                    </pic:cNvPicPr>
                  </pic:nvPicPr>
                  <pic:blipFill>
                    <a:blip r:embed="rId8" cstate="print"/>
                    <a:srcRect/>
                    <a:stretch>
                      <a:fillRect/>
                    </a:stretch>
                  </pic:blipFill>
                  <pic:spPr bwMode="auto">
                    <a:xfrm>
                      <a:off x="0" y="0"/>
                      <a:ext cx="838200" cy="1276350"/>
                    </a:xfrm>
                    <a:prstGeom prst="rect">
                      <a:avLst/>
                    </a:prstGeom>
                    <a:noFill/>
                    <a:ln w="9525">
                      <a:noFill/>
                      <a:miter lim="800000"/>
                      <a:headEnd/>
                      <a:tailEnd/>
                    </a:ln>
                  </pic:spPr>
                </pic:pic>
              </a:graphicData>
            </a:graphic>
          </wp:inline>
        </w:drawing>
      </w:r>
    </w:p>
    <w:p w14:paraId="69AE56E7" w14:textId="77777777" w:rsidR="006E3F21" w:rsidRDefault="006E3F21"/>
    <w:p w14:paraId="48BF45A9" w14:textId="77777777" w:rsidR="006E3F21" w:rsidRPr="006E3F21" w:rsidRDefault="006E3F21" w:rsidP="006E3F21">
      <w:pPr>
        <w:spacing w:after="120" w:line="240" w:lineRule="auto"/>
        <w:jc w:val="center"/>
        <w:rPr>
          <w:b/>
          <w:kern w:val="0"/>
          <w:sz w:val="28"/>
          <w:szCs w:val="28"/>
          <w:lang w:val="es-ES_tradnl"/>
          <w14:ligatures w14:val="none"/>
        </w:rPr>
      </w:pPr>
      <w:r w:rsidRPr="006E3F21">
        <w:rPr>
          <w:b/>
          <w:kern w:val="0"/>
          <w:sz w:val="28"/>
          <w:szCs w:val="28"/>
          <w:lang w:val="es-ES_tradnl"/>
          <w14:ligatures w14:val="none"/>
        </w:rPr>
        <w:t>MEMORIA ANUAL DEL DEPARTAMENTO DE DOCUMENTACIÓN Y BIBLIOGRAFÍA DE LA UNIVERSIDAD TSEYOR DE GRANADA (UTG)</w:t>
      </w:r>
    </w:p>
    <w:p w14:paraId="37BBDF36" w14:textId="3D6EF295" w:rsidR="00167A51" w:rsidRDefault="006E3F21" w:rsidP="00167A51">
      <w:pPr>
        <w:spacing w:after="120" w:line="240" w:lineRule="auto"/>
        <w:ind w:firstLine="708"/>
        <w:jc w:val="center"/>
        <w:rPr>
          <w:kern w:val="0"/>
          <w:sz w:val="28"/>
          <w:szCs w:val="28"/>
          <w14:ligatures w14:val="none"/>
        </w:rPr>
      </w:pPr>
      <w:r w:rsidRPr="006E3F21">
        <w:rPr>
          <w:rFonts w:ascii="Calibri" w:eastAsia="Calibri" w:hAnsi="Calibri" w:cs="Times New Roman"/>
          <w:b/>
          <w:kern w:val="0"/>
          <w:sz w:val="28"/>
          <w:szCs w:val="28"/>
          <w:lang w:val="es-ES_tradnl"/>
          <w14:ligatures w14:val="none"/>
        </w:rPr>
        <w:t>CURSO 202</w:t>
      </w:r>
      <w:r>
        <w:rPr>
          <w:rFonts w:ascii="Calibri" w:eastAsia="Calibri" w:hAnsi="Calibri" w:cs="Times New Roman"/>
          <w:b/>
          <w:kern w:val="0"/>
          <w:sz w:val="28"/>
          <w:szCs w:val="28"/>
          <w:lang w:val="es-ES_tradnl"/>
          <w14:ligatures w14:val="none"/>
        </w:rPr>
        <w:t>4</w:t>
      </w:r>
    </w:p>
    <w:p w14:paraId="10C5C161" w14:textId="5F5D468A" w:rsidR="00167A51" w:rsidRPr="00167A51" w:rsidRDefault="00167A51" w:rsidP="00167A51">
      <w:pPr>
        <w:spacing w:after="120" w:line="240" w:lineRule="auto"/>
        <w:ind w:firstLine="708"/>
        <w:jc w:val="both"/>
        <w:rPr>
          <w:kern w:val="0"/>
          <w:sz w:val="28"/>
          <w:szCs w:val="28"/>
          <w14:ligatures w14:val="none"/>
        </w:rPr>
      </w:pPr>
      <w:r w:rsidRPr="00167A51">
        <w:rPr>
          <w:kern w:val="0"/>
          <w:sz w:val="28"/>
          <w:szCs w:val="28"/>
          <w14:ligatures w14:val="none"/>
        </w:rPr>
        <w:t xml:space="preserve">El Departamento de Documentación y Bibliografía de la UTG se ha reunido trimestralmente, los Meses de marzo, junio, septiembre y </w:t>
      </w:r>
      <w:r w:rsidR="00F02D48">
        <w:rPr>
          <w:kern w:val="0"/>
          <w:sz w:val="28"/>
          <w:szCs w:val="28"/>
          <w14:ligatures w14:val="none"/>
        </w:rPr>
        <w:t>diciembre</w:t>
      </w:r>
      <w:r w:rsidRPr="00167A51">
        <w:rPr>
          <w:kern w:val="0"/>
          <w:sz w:val="28"/>
          <w:szCs w:val="28"/>
          <w14:ligatures w14:val="none"/>
        </w:rPr>
        <w:t xml:space="preserve"> del presente año 202</w:t>
      </w:r>
      <w:r>
        <w:rPr>
          <w:kern w:val="0"/>
          <w:sz w:val="28"/>
          <w:szCs w:val="28"/>
          <w14:ligatures w14:val="none"/>
        </w:rPr>
        <w:t>4</w:t>
      </w:r>
      <w:r w:rsidRPr="00167A51">
        <w:rPr>
          <w:kern w:val="0"/>
          <w:sz w:val="28"/>
          <w:szCs w:val="28"/>
          <w14:ligatures w14:val="none"/>
        </w:rPr>
        <w:t xml:space="preserve">. </w:t>
      </w:r>
    </w:p>
    <w:p w14:paraId="0D985320" w14:textId="64BD70E4" w:rsidR="00167A51" w:rsidRPr="00167A51" w:rsidRDefault="00167A51" w:rsidP="00167A51">
      <w:pPr>
        <w:spacing w:after="120" w:line="240" w:lineRule="auto"/>
        <w:ind w:firstLine="708"/>
        <w:jc w:val="both"/>
        <w:rPr>
          <w:kern w:val="0"/>
          <w:sz w:val="28"/>
          <w:szCs w:val="28"/>
          <w14:ligatures w14:val="none"/>
        </w:rPr>
      </w:pPr>
      <w:r w:rsidRPr="00167A51">
        <w:rPr>
          <w:kern w:val="0"/>
          <w:sz w:val="28"/>
          <w:szCs w:val="28"/>
          <w14:ligatures w14:val="none"/>
        </w:rPr>
        <w:t xml:space="preserve">Los componentes de este departamento son las siguientes hermanas y hermanos: Andando Pm, </w:t>
      </w:r>
      <w:r w:rsidRPr="00167A51">
        <w:rPr>
          <w:kern w:val="0"/>
          <w:sz w:val="28"/>
          <w:szCs w:val="28"/>
          <w:lang w:val="es-PR"/>
          <w14:ligatures w14:val="none"/>
        </w:rPr>
        <w:t xml:space="preserve">Apuesta Atlante Pm, Arán Valles Pm, Castaño, Colorea Copiosamente La Pm, Empieza la Unión La Pm, Lucero La Pm, Magda La Pm, Noventa Pm, Plenitud, Puente, Raudo Pm, Sala, Vale el Esfuerzo La Pm, Vuelve </w:t>
      </w:r>
      <w:r w:rsidR="00F02D48">
        <w:rPr>
          <w:kern w:val="0"/>
          <w:sz w:val="28"/>
          <w:szCs w:val="28"/>
          <w:lang w:val="es-PR"/>
          <w14:ligatures w14:val="none"/>
        </w:rPr>
        <w:t xml:space="preserve">Paloma Vuelve </w:t>
      </w:r>
      <w:r w:rsidRPr="00167A51">
        <w:rPr>
          <w:kern w:val="0"/>
          <w:sz w:val="28"/>
          <w:szCs w:val="28"/>
          <w:lang w:val="es-PR"/>
          <w14:ligatures w14:val="none"/>
        </w:rPr>
        <w:t>La Pm; c</w:t>
      </w:r>
      <w:proofErr w:type="spellStart"/>
      <w:r w:rsidRPr="00167A51">
        <w:rPr>
          <w:kern w:val="0"/>
          <w:sz w:val="28"/>
          <w:szCs w:val="28"/>
          <w14:ligatures w14:val="none"/>
        </w:rPr>
        <w:t>oordinador</w:t>
      </w:r>
      <w:proofErr w:type="spellEnd"/>
      <w:r w:rsidRPr="00167A51">
        <w:rPr>
          <w:kern w:val="0"/>
          <w:sz w:val="28"/>
          <w:szCs w:val="28"/>
          <w14:ligatures w14:val="none"/>
        </w:rPr>
        <w:t xml:space="preserve">: Castaño. </w:t>
      </w:r>
    </w:p>
    <w:p w14:paraId="27B99E89" w14:textId="289ADCC9" w:rsidR="00167A51" w:rsidRPr="00167A51" w:rsidRDefault="00167A51" w:rsidP="00167A51">
      <w:pPr>
        <w:spacing w:after="120" w:line="240" w:lineRule="auto"/>
        <w:ind w:firstLine="708"/>
        <w:jc w:val="both"/>
        <w:rPr>
          <w:kern w:val="0"/>
          <w:sz w:val="28"/>
          <w:szCs w:val="28"/>
          <w14:ligatures w14:val="none"/>
        </w:rPr>
      </w:pPr>
      <w:r w:rsidRPr="00167A51">
        <w:rPr>
          <w:kern w:val="0"/>
          <w:sz w:val="28"/>
          <w:szCs w:val="28"/>
          <w14:ligatures w14:val="none"/>
        </w:rPr>
        <w:t xml:space="preserve">En la presente memoria, partimos de los objetivos del Departamento </w:t>
      </w:r>
      <w:r w:rsidR="00D17186">
        <w:rPr>
          <w:kern w:val="0"/>
          <w:sz w:val="28"/>
          <w:szCs w:val="28"/>
          <w14:ligatures w14:val="none"/>
        </w:rPr>
        <w:t>del</w:t>
      </w:r>
      <w:r w:rsidRPr="00167A51">
        <w:rPr>
          <w:kern w:val="0"/>
          <w:sz w:val="28"/>
          <w:szCs w:val="28"/>
          <w14:ligatures w14:val="none"/>
        </w:rPr>
        <w:t xml:space="preserve"> curso 202</w:t>
      </w:r>
      <w:r>
        <w:rPr>
          <w:kern w:val="0"/>
          <w:sz w:val="28"/>
          <w:szCs w:val="28"/>
          <w14:ligatures w14:val="none"/>
        </w:rPr>
        <w:t>4</w:t>
      </w:r>
      <w:r w:rsidRPr="00167A51">
        <w:rPr>
          <w:kern w:val="0"/>
          <w:sz w:val="28"/>
          <w:szCs w:val="28"/>
          <w14:ligatures w14:val="none"/>
        </w:rPr>
        <w:t xml:space="preserve"> para realizar un balance de la realización de los mismos.  </w:t>
      </w:r>
    </w:p>
    <w:p w14:paraId="1703B22F" w14:textId="77777777" w:rsidR="00167A51" w:rsidRPr="00167A51" w:rsidRDefault="00167A51" w:rsidP="00167A51">
      <w:pPr>
        <w:spacing w:after="120" w:line="240" w:lineRule="auto"/>
        <w:ind w:firstLine="708"/>
        <w:jc w:val="both"/>
        <w:rPr>
          <w:kern w:val="0"/>
          <w:sz w:val="28"/>
          <w:szCs w:val="28"/>
          <w14:ligatures w14:val="none"/>
        </w:rPr>
      </w:pPr>
      <w:r w:rsidRPr="00167A51">
        <w:rPr>
          <w:kern w:val="0"/>
          <w:sz w:val="28"/>
          <w:szCs w:val="28"/>
          <w14:ligatures w14:val="none"/>
        </w:rPr>
        <w:t xml:space="preserve">La labor más importante del Departamento, este curso como en los anteriores, ha estado centrada en la transcripción de los comunicados recibidos de los HH. MM., en la actualización de obras de la Biblioteca Tseyor y en la creación de nuevas obras y monografías.  </w:t>
      </w:r>
    </w:p>
    <w:p w14:paraId="03D76256" w14:textId="0A0A33D0" w:rsidR="00167A51" w:rsidRPr="00167A51" w:rsidRDefault="00167A51" w:rsidP="00167A51">
      <w:pPr>
        <w:spacing w:after="120" w:line="240" w:lineRule="auto"/>
        <w:ind w:firstLine="708"/>
        <w:jc w:val="both"/>
        <w:rPr>
          <w:kern w:val="0"/>
          <w:sz w:val="28"/>
          <w:szCs w:val="28"/>
          <w14:ligatures w14:val="none"/>
        </w:rPr>
      </w:pPr>
      <w:r w:rsidRPr="00167A51">
        <w:rPr>
          <w:kern w:val="0"/>
          <w:sz w:val="28"/>
          <w:szCs w:val="28"/>
          <w14:ligatures w14:val="none"/>
        </w:rPr>
        <w:t>A continuación, realizamos una síntesis de las tareas desarrolladas en cada apartado del Plan de Trabajo para 202</w:t>
      </w:r>
      <w:r>
        <w:rPr>
          <w:kern w:val="0"/>
          <w:sz w:val="28"/>
          <w:szCs w:val="28"/>
          <w14:ligatures w14:val="none"/>
        </w:rPr>
        <w:t>4</w:t>
      </w:r>
      <w:r w:rsidRPr="00167A51">
        <w:rPr>
          <w:kern w:val="0"/>
          <w:sz w:val="28"/>
          <w:szCs w:val="28"/>
          <w14:ligatures w14:val="none"/>
        </w:rPr>
        <w:t xml:space="preserve">. </w:t>
      </w:r>
    </w:p>
    <w:p w14:paraId="78E425A0" w14:textId="77777777" w:rsidR="00167A51" w:rsidRPr="00167A51" w:rsidRDefault="00167A51" w:rsidP="00167A51">
      <w:pPr>
        <w:spacing w:after="120" w:line="240" w:lineRule="auto"/>
        <w:ind w:firstLine="708"/>
        <w:jc w:val="both"/>
        <w:rPr>
          <w:kern w:val="0"/>
          <w:sz w:val="28"/>
          <w:szCs w:val="28"/>
          <w14:ligatures w14:val="none"/>
        </w:rPr>
      </w:pPr>
    </w:p>
    <w:p w14:paraId="638467A7" w14:textId="77777777" w:rsidR="00167A51" w:rsidRPr="00167A51" w:rsidRDefault="00167A51" w:rsidP="00167A51">
      <w:pPr>
        <w:numPr>
          <w:ilvl w:val="1"/>
          <w:numId w:val="1"/>
        </w:numPr>
        <w:spacing w:after="120" w:line="240" w:lineRule="auto"/>
        <w:contextualSpacing/>
        <w:rPr>
          <w:b/>
          <w:bCs/>
          <w:kern w:val="0"/>
          <w:sz w:val="28"/>
          <w:szCs w:val="28"/>
          <w:lang w:val="es-ES_tradnl"/>
          <w14:ligatures w14:val="none"/>
        </w:rPr>
      </w:pPr>
      <w:r w:rsidRPr="00167A51">
        <w:rPr>
          <w:b/>
          <w:bCs/>
          <w:kern w:val="0"/>
          <w:sz w:val="28"/>
          <w:szCs w:val="28"/>
          <w:lang w:val="es-ES_tradnl"/>
          <w14:ligatures w14:val="none"/>
        </w:rPr>
        <w:t xml:space="preserve">Actualizar </w:t>
      </w:r>
      <w:r w:rsidRPr="00167A51">
        <w:rPr>
          <w:b/>
          <w:bCs/>
          <w:i/>
          <w:iCs/>
          <w:kern w:val="0"/>
          <w:sz w:val="28"/>
          <w:szCs w:val="28"/>
          <w:lang w:val="es-ES_tradnl"/>
          <w14:ligatures w14:val="none"/>
        </w:rPr>
        <w:t xml:space="preserve">EL Catálogo de Tseyor </w:t>
      </w:r>
    </w:p>
    <w:p w14:paraId="69896DAC" w14:textId="77777777" w:rsidR="00167A51" w:rsidRPr="00167A51" w:rsidRDefault="00167A51" w:rsidP="00167A51">
      <w:pPr>
        <w:spacing w:after="120" w:line="240" w:lineRule="auto"/>
        <w:ind w:left="1003"/>
        <w:contextualSpacing/>
        <w:rPr>
          <w:b/>
          <w:bCs/>
          <w:kern w:val="0"/>
          <w:sz w:val="28"/>
          <w:szCs w:val="28"/>
          <w:lang w:val="es-ES_tradnl"/>
          <w14:ligatures w14:val="none"/>
        </w:rPr>
      </w:pPr>
    </w:p>
    <w:p w14:paraId="584150ED" w14:textId="68892553" w:rsidR="00167A51" w:rsidRPr="00167A51" w:rsidRDefault="00167A51" w:rsidP="00167A51">
      <w:pPr>
        <w:spacing w:after="120" w:line="240" w:lineRule="auto"/>
        <w:contextualSpacing/>
        <w:jc w:val="both"/>
        <w:rPr>
          <w:bCs/>
          <w:kern w:val="0"/>
          <w:sz w:val="28"/>
          <w:szCs w:val="28"/>
          <w:lang w:val="es-ES_tradnl"/>
          <w14:ligatures w14:val="none"/>
        </w:rPr>
      </w:pPr>
      <w:r w:rsidRPr="00167A51">
        <w:rPr>
          <w:bCs/>
          <w:kern w:val="0"/>
          <w:sz w:val="28"/>
          <w:szCs w:val="28"/>
          <w:lang w:val="es-ES_tradnl"/>
          <w14:ligatures w14:val="none"/>
        </w:rPr>
        <w:tab/>
        <w:t xml:space="preserve">Se ha actualizado el </w:t>
      </w:r>
      <w:r w:rsidRPr="00167A51">
        <w:rPr>
          <w:bCs/>
          <w:i/>
          <w:kern w:val="0"/>
          <w:sz w:val="28"/>
          <w:szCs w:val="28"/>
          <w:lang w:val="es-ES_tradnl"/>
          <w14:ligatures w14:val="none"/>
        </w:rPr>
        <w:t>Catálogo de Tseyor</w:t>
      </w:r>
      <w:r w:rsidRPr="00167A51">
        <w:rPr>
          <w:bCs/>
          <w:kern w:val="0"/>
          <w:sz w:val="28"/>
          <w:szCs w:val="28"/>
          <w:lang w:val="es-ES_tradnl"/>
          <w14:ligatures w14:val="none"/>
        </w:rPr>
        <w:t>, 1</w:t>
      </w:r>
      <w:r>
        <w:rPr>
          <w:bCs/>
          <w:kern w:val="0"/>
          <w:sz w:val="28"/>
          <w:szCs w:val="28"/>
          <w:lang w:val="es-ES_tradnl"/>
          <w14:ligatures w14:val="none"/>
        </w:rPr>
        <w:t>2</w:t>
      </w:r>
      <w:r w:rsidRPr="00167A51">
        <w:rPr>
          <w:bCs/>
          <w:kern w:val="0"/>
          <w:sz w:val="28"/>
          <w:szCs w:val="28"/>
          <w:lang w:val="es-ES_tradnl"/>
          <w14:ligatures w14:val="none"/>
        </w:rPr>
        <w:t>ª Edición, incorporando todas las novedades que se han producido a lo largo de 202</w:t>
      </w:r>
      <w:r>
        <w:rPr>
          <w:bCs/>
          <w:kern w:val="0"/>
          <w:sz w:val="28"/>
          <w:szCs w:val="28"/>
          <w:lang w:val="es-ES_tradnl"/>
          <w14:ligatures w14:val="none"/>
        </w:rPr>
        <w:t>4</w:t>
      </w:r>
      <w:r w:rsidRPr="00167A51">
        <w:rPr>
          <w:bCs/>
          <w:kern w:val="0"/>
          <w:sz w:val="28"/>
          <w:szCs w:val="28"/>
          <w:lang w:val="es-ES_tradnl"/>
          <w14:ligatures w14:val="none"/>
        </w:rPr>
        <w:t xml:space="preserve">, así como el </w:t>
      </w:r>
      <w:r w:rsidRPr="00167A51">
        <w:rPr>
          <w:bCs/>
          <w:i/>
          <w:kern w:val="0"/>
          <w:sz w:val="28"/>
          <w:szCs w:val="28"/>
          <w:lang w:val="es-ES_tradnl"/>
          <w14:ligatures w14:val="none"/>
        </w:rPr>
        <w:t>Corpus documental y bibliográfico de Tseyor</w:t>
      </w:r>
      <w:r w:rsidRPr="00167A51">
        <w:rPr>
          <w:bCs/>
          <w:kern w:val="0"/>
          <w:sz w:val="28"/>
          <w:szCs w:val="28"/>
          <w:lang w:val="es-ES_tradnl"/>
          <w14:ligatures w14:val="none"/>
        </w:rPr>
        <w:t>, 1</w:t>
      </w:r>
      <w:r>
        <w:rPr>
          <w:bCs/>
          <w:kern w:val="0"/>
          <w:sz w:val="28"/>
          <w:szCs w:val="28"/>
          <w:lang w:val="es-ES_tradnl"/>
          <w14:ligatures w14:val="none"/>
        </w:rPr>
        <w:t>2</w:t>
      </w:r>
      <w:r w:rsidRPr="00167A51">
        <w:rPr>
          <w:bCs/>
          <w:kern w:val="0"/>
          <w:sz w:val="28"/>
          <w:szCs w:val="28"/>
          <w:lang w:val="es-ES_tradnl"/>
          <w14:ligatures w14:val="none"/>
        </w:rPr>
        <w:t xml:space="preserve">ª Edición. </w:t>
      </w:r>
      <w:r w:rsidRPr="00167A51">
        <w:rPr>
          <w:bCs/>
          <w:iCs/>
          <w:kern w:val="0"/>
          <w:sz w:val="28"/>
          <w:szCs w:val="28"/>
          <w:lang w:val="es-ES_tradnl"/>
          <w14:ligatures w14:val="none"/>
        </w:rPr>
        <w:t xml:space="preserve"> </w:t>
      </w:r>
    </w:p>
    <w:p w14:paraId="5CCA6E16" w14:textId="77777777" w:rsidR="00167A51" w:rsidRPr="00167A51" w:rsidRDefault="00167A51" w:rsidP="00167A51">
      <w:pPr>
        <w:spacing w:after="120" w:line="240" w:lineRule="auto"/>
        <w:ind w:left="1003"/>
        <w:contextualSpacing/>
        <w:rPr>
          <w:bCs/>
          <w:iCs/>
          <w:kern w:val="0"/>
          <w:sz w:val="28"/>
          <w:szCs w:val="28"/>
          <w:lang w:val="es-ES_tradnl"/>
          <w14:ligatures w14:val="none"/>
        </w:rPr>
      </w:pPr>
    </w:p>
    <w:p w14:paraId="5CEE2199" w14:textId="77777777" w:rsidR="00167A51" w:rsidRPr="00167A51" w:rsidRDefault="00167A51" w:rsidP="00167A51">
      <w:pPr>
        <w:numPr>
          <w:ilvl w:val="1"/>
          <w:numId w:val="1"/>
        </w:numPr>
        <w:spacing w:after="120" w:line="240" w:lineRule="auto"/>
        <w:contextualSpacing/>
        <w:rPr>
          <w:b/>
          <w:bCs/>
          <w:kern w:val="0"/>
          <w:sz w:val="28"/>
          <w:szCs w:val="28"/>
          <w:lang w:val="es-ES_tradnl"/>
          <w14:ligatures w14:val="none"/>
        </w:rPr>
      </w:pPr>
      <w:r w:rsidRPr="00167A51">
        <w:rPr>
          <w:b/>
          <w:bCs/>
          <w:kern w:val="0"/>
          <w:sz w:val="28"/>
          <w:szCs w:val="28"/>
          <w:lang w:val="es-ES_tradnl"/>
          <w14:ligatures w14:val="none"/>
        </w:rPr>
        <w:t xml:space="preserve">Transcripción y publicación de los comunicados de los HH. MM.  </w:t>
      </w:r>
    </w:p>
    <w:p w14:paraId="368BE218" w14:textId="3DB78D1E" w:rsidR="00167A51" w:rsidRPr="00167A51" w:rsidRDefault="00167A51" w:rsidP="00167A51">
      <w:pPr>
        <w:spacing w:after="120" w:line="240" w:lineRule="auto"/>
        <w:jc w:val="both"/>
        <w:rPr>
          <w:bCs/>
          <w:kern w:val="0"/>
          <w:sz w:val="28"/>
          <w:szCs w:val="28"/>
          <w:lang w:val="es-ES_tradnl"/>
          <w14:ligatures w14:val="none"/>
        </w:rPr>
      </w:pPr>
      <w:r w:rsidRPr="00167A51">
        <w:rPr>
          <w:b/>
          <w:bCs/>
          <w:kern w:val="0"/>
          <w:sz w:val="28"/>
          <w:szCs w:val="28"/>
          <w:lang w:val="es-ES_tradnl"/>
          <w14:ligatures w14:val="none"/>
        </w:rPr>
        <w:lastRenderedPageBreak/>
        <w:tab/>
      </w:r>
      <w:r w:rsidRPr="00167A51">
        <w:rPr>
          <w:bCs/>
          <w:kern w:val="0"/>
          <w:sz w:val="28"/>
          <w:szCs w:val="28"/>
          <w:lang w:val="es-ES_tradnl"/>
          <w14:ligatures w14:val="none"/>
        </w:rPr>
        <w:t>Se han transcrito y publicado todos los comunicados recibidos durante 202</w:t>
      </w:r>
      <w:r>
        <w:rPr>
          <w:bCs/>
          <w:kern w:val="0"/>
          <w:sz w:val="28"/>
          <w:szCs w:val="28"/>
          <w:lang w:val="es-ES_tradnl"/>
          <w14:ligatures w14:val="none"/>
        </w:rPr>
        <w:t>4</w:t>
      </w:r>
      <w:r w:rsidRPr="00167A51">
        <w:rPr>
          <w:bCs/>
          <w:kern w:val="0"/>
          <w:sz w:val="28"/>
          <w:szCs w:val="28"/>
          <w:lang w:val="es-ES_tradnl"/>
          <w14:ligatures w14:val="none"/>
        </w:rPr>
        <w:t xml:space="preserve">, tanto los dados al Ágora del </w:t>
      </w:r>
      <w:proofErr w:type="spellStart"/>
      <w:r w:rsidRPr="00167A51">
        <w:rPr>
          <w:bCs/>
          <w:kern w:val="0"/>
          <w:sz w:val="28"/>
          <w:szCs w:val="28"/>
          <w:lang w:val="es-ES_tradnl"/>
          <w14:ligatures w14:val="none"/>
        </w:rPr>
        <w:t>Junantal</w:t>
      </w:r>
      <w:proofErr w:type="spellEnd"/>
      <w:r w:rsidRPr="00167A51">
        <w:rPr>
          <w:bCs/>
          <w:kern w:val="0"/>
          <w:sz w:val="28"/>
          <w:szCs w:val="28"/>
          <w:lang w:val="es-ES_tradnl"/>
          <w14:ligatures w14:val="none"/>
        </w:rPr>
        <w:t xml:space="preserve"> como los de la Tríada de Apoyo al Puente y los de Talleres de Interiorización de Noiwanak.  </w:t>
      </w:r>
    </w:p>
    <w:p w14:paraId="2F6D81B2" w14:textId="4A1AEE0C" w:rsidR="00167A51" w:rsidRPr="00167A51" w:rsidRDefault="00167A51" w:rsidP="00167A51">
      <w:pPr>
        <w:spacing w:after="120" w:line="240" w:lineRule="auto"/>
        <w:jc w:val="both"/>
        <w:rPr>
          <w:bCs/>
          <w:kern w:val="0"/>
          <w:sz w:val="28"/>
          <w:szCs w:val="28"/>
          <w:lang w:val="es-ES_tradnl"/>
          <w14:ligatures w14:val="none"/>
        </w:rPr>
      </w:pPr>
      <w:r w:rsidRPr="00167A51">
        <w:rPr>
          <w:bCs/>
          <w:kern w:val="0"/>
          <w:sz w:val="28"/>
          <w:szCs w:val="28"/>
          <w:lang w:val="es-ES_tradnl"/>
          <w14:ligatures w14:val="none"/>
        </w:rPr>
        <w:tab/>
        <w:t>A fecha de</w:t>
      </w:r>
      <w:r w:rsidR="00121221">
        <w:rPr>
          <w:bCs/>
          <w:kern w:val="0"/>
          <w:sz w:val="28"/>
          <w:szCs w:val="28"/>
          <w:lang w:val="es-ES_tradnl"/>
          <w14:ligatures w14:val="none"/>
        </w:rPr>
        <w:t>l 1</w:t>
      </w:r>
      <w:r w:rsidR="006C1A8E">
        <w:rPr>
          <w:bCs/>
          <w:kern w:val="0"/>
          <w:sz w:val="28"/>
          <w:szCs w:val="28"/>
          <w:lang w:val="es-ES_tradnl"/>
          <w14:ligatures w14:val="none"/>
        </w:rPr>
        <w:t>4</w:t>
      </w:r>
      <w:r w:rsidR="00121221">
        <w:rPr>
          <w:bCs/>
          <w:kern w:val="0"/>
          <w:sz w:val="28"/>
          <w:szCs w:val="28"/>
          <w:lang w:val="es-ES_tradnl"/>
          <w14:ligatures w14:val="none"/>
        </w:rPr>
        <w:t>-12-2024</w:t>
      </w:r>
      <w:r w:rsidRPr="00167A51">
        <w:rPr>
          <w:bCs/>
          <w:kern w:val="0"/>
          <w:sz w:val="28"/>
          <w:szCs w:val="28"/>
          <w:lang w:val="es-ES_tradnl"/>
          <w14:ligatures w14:val="none"/>
        </w:rPr>
        <w:t xml:space="preserve"> son los siguientes: </w:t>
      </w:r>
    </w:p>
    <w:p w14:paraId="17154E60" w14:textId="4F1D6CD4" w:rsidR="00167A51" w:rsidRPr="00167A51" w:rsidRDefault="00167A51" w:rsidP="00167A51">
      <w:pPr>
        <w:spacing w:after="120" w:line="240" w:lineRule="auto"/>
        <w:jc w:val="both"/>
        <w:rPr>
          <w:bCs/>
          <w:kern w:val="0"/>
          <w:sz w:val="28"/>
          <w:szCs w:val="28"/>
          <w:lang w:val="es-ES_tradnl"/>
          <w14:ligatures w14:val="none"/>
        </w:rPr>
      </w:pPr>
      <w:r w:rsidRPr="00167A51">
        <w:rPr>
          <w:bCs/>
          <w:kern w:val="0"/>
          <w:sz w:val="28"/>
          <w:szCs w:val="28"/>
          <w:lang w:val="es-ES_tradnl"/>
          <w14:ligatures w14:val="none"/>
        </w:rPr>
        <w:tab/>
        <w:t xml:space="preserve">Comunicados del Ágora del </w:t>
      </w:r>
      <w:proofErr w:type="spellStart"/>
      <w:r w:rsidRPr="00167A51">
        <w:rPr>
          <w:bCs/>
          <w:kern w:val="0"/>
          <w:sz w:val="28"/>
          <w:szCs w:val="28"/>
          <w:lang w:val="es-ES_tradnl"/>
          <w14:ligatures w14:val="none"/>
        </w:rPr>
        <w:t>Junantal</w:t>
      </w:r>
      <w:proofErr w:type="spellEnd"/>
      <w:r w:rsidRPr="00167A51">
        <w:rPr>
          <w:bCs/>
          <w:kern w:val="0"/>
          <w:sz w:val="28"/>
          <w:szCs w:val="28"/>
          <w:lang w:val="es-ES_tradnl"/>
          <w14:ligatures w14:val="none"/>
        </w:rPr>
        <w:t xml:space="preserve"> del Primer y Segundo semestre de 202</w:t>
      </w:r>
      <w:r>
        <w:rPr>
          <w:bCs/>
          <w:kern w:val="0"/>
          <w:sz w:val="28"/>
          <w:szCs w:val="28"/>
          <w:lang w:val="es-ES_tradnl"/>
          <w14:ligatures w14:val="none"/>
        </w:rPr>
        <w:t>4</w:t>
      </w:r>
      <w:r w:rsidRPr="00167A51">
        <w:rPr>
          <w:bCs/>
          <w:kern w:val="0"/>
          <w:sz w:val="28"/>
          <w:szCs w:val="28"/>
          <w:lang w:val="es-ES_tradnl"/>
          <w14:ligatures w14:val="none"/>
        </w:rPr>
        <w:t>: del 1</w:t>
      </w:r>
      <w:r>
        <w:rPr>
          <w:bCs/>
          <w:kern w:val="0"/>
          <w:sz w:val="28"/>
          <w:szCs w:val="28"/>
          <w:lang w:val="es-ES_tradnl"/>
          <w14:ligatures w14:val="none"/>
        </w:rPr>
        <w:t>236</w:t>
      </w:r>
      <w:r w:rsidRPr="00167A51">
        <w:rPr>
          <w:bCs/>
          <w:kern w:val="0"/>
          <w:sz w:val="28"/>
          <w:szCs w:val="28"/>
          <w:lang w:val="es-ES_tradnl"/>
          <w14:ligatures w14:val="none"/>
        </w:rPr>
        <w:t xml:space="preserve"> al 12</w:t>
      </w:r>
      <w:r w:rsidR="00121221">
        <w:rPr>
          <w:bCs/>
          <w:kern w:val="0"/>
          <w:sz w:val="28"/>
          <w:szCs w:val="28"/>
          <w:lang w:val="es-ES_tradnl"/>
          <w14:ligatures w14:val="none"/>
        </w:rPr>
        <w:t>9</w:t>
      </w:r>
      <w:r w:rsidR="00CE0EF4">
        <w:rPr>
          <w:bCs/>
          <w:kern w:val="0"/>
          <w:sz w:val="28"/>
          <w:szCs w:val="28"/>
          <w:lang w:val="es-ES_tradnl"/>
          <w14:ligatures w14:val="none"/>
        </w:rPr>
        <w:t>5</w:t>
      </w:r>
      <w:r w:rsidRPr="00167A51">
        <w:rPr>
          <w:bCs/>
          <w:kern w:val="0"/>
          <w:sz w:val="28"/>
          <w:szCs w:val="28"/>
          <w:lang w:val="es-ES_tradnl"/>
          <w14:ligatures w14:val="none"/>
        </w:rPr>
        <w:t>.</w:t>
      </w:r>
    </w:p>
    <w:p w14:paraId="276C8202" w14:textId="4215FD79" w:rsidR="00167A51" w:rsidRPr="00167A51" w:rsidRDefault="00167A51" w:rsidP="00167A51">
      <w:pPr>
        <w:spacing w:after="120" w:line="240" w:lineRule="auto"/>
        <w:jc w:val="both"/>
        <w:rPr>
          <w:bCs/>
          <w:kern w:val="0"/>
          <w:sz w:val="28"/>
          <w:szCs w:val="28"/>
          <w:lang w:val="es-ES_tradnl"/>
          <w14:ligatures w14:val="none"/>
        </w:rPr>
      </w:pPr>
      <w:r w:rsidRPr="00167A51">
        <w:rPr>
          <w:bCs/>
          <w:kern w:val="0"/>
          <w:sz w:val="28"/>
          <w:szCs w:val="28"/>
          <w:lang w:val="es-ES_tradnl"/>
          <w14:ligatures w14:val="none"/>
        </w:rPr>
        <w:tab/>
        <w:t>Comunicados TAP de 202</w:t>
      </w:r>
      <w:r>
        <w:rPr>
          <w:bCs/>
          <w:kern w:val="0"/>
          <w:sz w:val="28"/>
          <w:szCs w:val="28"/>
          <w:lang w:val="es-ES_tradnl"/>
          <w14:ligatures w14:val="none"/>
        </w:rPr>
        <w:t>4</w:t>
      </w:r>
      <w:r w:rsidRPr="00167A51">
        <w:rPr>
          <w:bCs/>
          <w:kern w:val="0"/>
          <w:sz w:val="28"/>
          <w:szCs w:val="28"/>
          <w:lang w:val="es-ES_tradnl"/>
          <w14:ligatures w14:val="none"/>
        </w:rPr>
        <w:t xml:space="preserve">:  del </w:t>
      </w:r>
      <w:r>
        <w:rPr>
          <w:bCs/>
          <w:kern w:val="0"/>
          <w:sz w:val="28"/>
          <w:szCs w:val="28"/>
          <w:lang w:val="es-ES_tradnl"/>
          <w14:ligatures w14:val="none"/>
        </w:rPr>
        <w:t>217</w:t>
      </w:r>
      <w:r w:rsidRPr="00167A51">
        <w:rPr>
          <w:bCs/>
          <w:kern w:val="0"/>
          <w:sz w:val="28"/>
          <w:szCs w:val="28"/>
          <w:lang w:val="es-ES_tradnl"/>
          <w14:ligatures w14:val="none"/>
        </w:rPr>
        <w:t xml:space="preserve"> al 2</w:t>
      </w:r>
      <w:r w:rsidR="00121221">
        <w:rPr>
          <w:bCs/>
          <w:kern w:val="0"/>
          <w:sz w:val="28"/>
          <w:szCs w:val="28"/>
          <w:lang w:val="es-ES_tradnl"/>
          <w14:ligatures w14:val="none"/>
        </w:rPr>
        <w:t>3</w:t>
      </w:r>
      <w:r w:rsidR="006C1A8E">
        <w:rPr>
          <w:bCs/>
          <w:kern w:val="0"/>
          <w:sz w:val="28"/>
          <w:szCs w:val="28"/>
          <w:lang w:val="es-ES_tradnl"/>
          <w14:ligatures w14:val="none"/>
        </w:rPr>
        <w:t>6</w:t>
      </w:r>
      <w:r w:rsidRPr="00167A51">
        <w:rPr>
          <w:bCs/>
          <w:kern w:val="0"/>
          <w:sz w:val="28"/>
          <w:szCs w:val="28"/>
          <w:lang w:val="es-ES_tradnl"/>
          <w14:ligatures w14:val="none"/>
        </w:rPr>
        <w:t>.</w:t>
      </w:r>
    </w:p>
    <w:p w14:paraId="282ABB07" w14:textId="77777777" w:rsidR="00167A51" w:rsidRDefault="00167A51" w:rsidP="00167A51">
      <w:pPr>
        <w:spacing w:after="120" w:line="240" w:lineRule="auto"/>
        <w:jc w:val="both"/>
        <w:rPr>
          <w:bCs/>
          <w:kern w:val="0"/>
          <w:sz w:val="28"/>
          <w:szCs w:val="28"/>
          <w:lang w:val="es-ES_tradnl"/>
          <w14:ligatures w14:val="none"/>
        </w:rPr>
      </w:pPr>
      <w:r w:rsidRPr="00167A51">
        <w:rPr>
          <w:bCs/>
          <w:kern w:val="0"/>
          <w:sz w:val="28"/>
          <w:szCs w:val="28"/>
          <w:lang w:val="es-ES_tradnl"/>
          <w14:ligatures w14:val="none"/>
        </w:rPr>
        <w:tab/>
        <w:t>Comunicados de los Talleres de Interiorización: en el Congreso de Interiorización 202</w:t>
      </w:r>
      <w:r>
        <w:rPr>
          <w:bCs/>
          <w:kern w:val="0"/>
          <w:sz w:val="28"/>
          <w:szCs w:val="28"/>
          <w:lang w:val="es-ES_tradnl"/>
          <w14:ligatures w14:val="none"/>
        </w:rPr>
        <w:t>4</w:t>
      </w:r>
      <w:r w:rsidRPr="00167A51">
        <w:rPr>
          <w:bCs/>
          <w:kern w:val="0"/>
          <w:sz w:val="28"/>
          <w:szCs w:val="28"/>
          <w:lang w:val="es-ES_tradnl"/>
          <w14:ligatures w14:val="none"/>
        </w:rPr>
        <w:t xml:space="preserve">, Noiwanak dio </w:t>
      </w:r>
      <w:r>
        <w:rPr>
          <w:bCs/>
          <w:kern w:val="0"/>
          <w:sz w:val="28"/>
          <w:szCs w:val="28"/>
          <w:lang w:val="es-ES_tradnl"/>
          <w14:ligatures w14:val="none"/>
        </w:rPr>
        <w:t>6</w:t>
      </w:r>
      <w:r w:rsidRPr="00167A51">
        <w:rPr>
          <w:bCs/>
          <w:kern w:val="0"/>
          <w:sz w:val="28"/>
          <w:szCs w:val="28"/>
          <w:lang w:val="es-ES_tradnl"/>
          <w14:ligatures w14:val="none"/>
        </w:rPr>
        <w:t xml:space="preserve"> comunicados. </w:t>
      </w:r>
    </w:p>
    <w:p w14:paraId="08C444FF" w14:textId="52F79186" w:rsidR="00167A51" w:rsidRPr="00167A51" w:rsidRDefault="00167A51" w:rsidP="00167A51">
      <w:pPr>
        <w:spacing w:after="120" w:line="240" w:lineRule="auto"/>
        <w:ind w:firstLine="708"/>
        <w:jc w:val="both"/>
        <w:rPr>
          <w:bCs/>
          <w:kern w:val="0"/>
          <w:sz w:val="28"/>
          <w:szCs w:val="28"/>
          <w:lang w:val="es-ES_tradnl"/>
          <w14:ligatures w14:val="none"/>
        </w:rPr>
      </w:pPr>
      <w:r w:rsidRPr="00167A51">
        <w:rPr>
          <w:bCs/>
          <w:kern w:val="0"/>
          <w:sz w:val="28"/>
          <w:szCs w:val="28"/>
          <w:lang w:val="es-ES_tradnl"/>
          <w14:ligatures w14:val="none"/>
        </w:rPr>
        <w:t xml:space="preserve">En la retroalimentación posterior </w:t>
      </w:r>
      <w:r>
        <w:rPr>
          <w:bCs/>
          <w:kern w:val="0"/>
          <w:sz w:val="28"/>
          <w:szCs w:val="28"/>
          <w:lang w:val="es-ES_tradnl"/>
          <w14:ligatures w14:val="none"/>
        </w:rPr>
        <w:t xml:space="preserve">a </w:t>
      </w:r>
      <w:r w:rsidRPr="00167A51">
        <w:rPr>
          <w:bCs/>
          <w:kern w:val="0"/>
          <w:sz w:val="28"/>
          <w:szCs w:val="28"/>
          <w:lang w:val="es-ES_tradnl"/>
          <w14:ligatures w14:val="none"/>
        </w:rPr>
        <w:t xml:space="preserve">las síntesis de los comunicados </w:t>
      </w:r>
      <w:r w:rsidR="00E83434">
        <w:rPr>
          <w:bCs/>
          <w:kern w:val="0"/>
          <w:sz w:val="28"/>
          <w:szCs w:val="28"/>
          <w:lang w:val="es-ES_tradnl"/>
          <w14:ligatures w14:val="none"/>
        </w:rPr>
        <w:t xml:space="preserve">de los Equipos de Interiorización en Muulasterios y Casas Tseyor </w:t>
      </w:r>
      <w:r>
        <w:rPr>
          <w:bCs/>
          <w:kern w:val="0"/>
          <w:sz w:val="28"/>
          <w:szCs w:val="28"/>
          <w:lang w:val="es-ES_tradnl"/>
          <w14:ligatures w14:val="none"/>
        </w:rPr>
        <w:t xml:space="preserve">Noiwanak ha dado </w:t>
      </w:r>
      <w:r w:rsidR="00E83434">
        <w:rPr>
          <w:bCs/>
          <w:kern w:val="0"/>
          <w:sz w:val="28"/>
          <w:szCs w:val="28"/>
          <w:lang w:val="es-ES_tradnl"/>
          <w14:ligatures w14:val="none"/>
        </w:rPr>
        <w:t xml:space="preserve">los comunicados del 8 al </w:t>
      </w:r>
      <w:r w:rsidR="00121221">
        <w:rPr>
          <w:bCs/>
          <w:kern w:val="0"/>
          <w:sz w:val="28"/>
          <w:szCs w:val="28"/>
          <w:lang w:val="es-ES_tradnl"/>
          <w14:ligatures w14:val="none"/>
        </w:rPr>
        <w:t>2</w:t>
      </w:r>
      <w:r w:rsidR="00CE0EF4">
        <w:rPr>
          <w:bCs/>
          <w:kern w:val="0"/>
          <w:sz w:val="28"/>
          <w:szCs w:val="28"/>
          <w:lang w:val="es-ES_tradnl"/>
          <w14:ligatures w14:val="none"/>
        </w:rPr>
        <w:t>6</w:t>
      </w:r>
      <w:r w:rsidR="006C1A8E">
        <w:rPr>
          <w:bCs/>
          <w:kern w:val="0"/>
          <w:sz w:val="28"/>
          <w:szCs w:val="28"/>
          <w:lang w:val="es-ES_tradnl"/>
          <w14:ligatures w14:val="none"/>
        </w:rPr>
        <w:t>, hasta el 1</w:t>
      </w:r>
      <w:r w:rsidR="00125E7B">
        <w:rPr>
          <w:bCs/>
          <w:kern w:val="0"/>
          <w:sz w:val="28"/>
          <w:szCs w:val="28"/>
          <w:lang w:val="es-ES_tradnl"/>
          <w14:ligatures w14:val="none"/>
        </w:rPr>
        <w:t>7</w:t>
      </w:r>
      <w:r w:rsidR="006C1A8E">
        <w:rPr>
          <w:bCs/>
          <w:kern w:val="0"/>
          <w:sz w:val="28"/>
          <w:szCs w:val="28"/>
          <w:lang w:val="es-ES_tradnl"/>
          <w14:ligatures w14:val="none"/>
        </w:rPr>
        <w:t xml:space="preserve"> de diciembre 2024</w:t>
      </w:r>
      <w:r w:rsidR="00121221">
        <w:rPr>
          <w:bCs/>
          <w:kern w:val="0"/>
          <w:sz w:val="28"/>
          <w:szCs w:val="28"/>
          <w:lang w:val="es-ES_tradnl"/>
          <w14:ligatures w14:val="none"/>
        </w:rPr>
        <w:t>.</w:t>
      </w:r>
    </w:p>
    <w:p w14:paraId="6C979BF0" w14:textId="7102CA80" w:rsidR="00167A51" w:rsidRPr="00167A51" w:rsidRDefault="00167A51" w:rsidP="00167A51">
      <w:pPr>
        <w:spacing w:after="120" w:line="240" w:lineRule="auto"/>
        <w:jc w:val="both"/>
        <w:rPr>
          <w:bCs/>
          <w:kern w:val="0"/>
          <w:sz w:val="28"/>
          <w:szCs w:val="28"/>
          <w:lang w:val="es-ES_tradnl"/>
          <w14:ligatures w14:val="none"/>
        </w:rPr>
      </w:pPr>
      <w:r w:rsidRPr="00167A51">
        <w:rPr>
          <w:bCs/>
          <w:kern w:val="0"/>
          <w:sz w:val="28"/>
          <w:szCs w:val="28"/>
          <w:lang w:val="es-ES_tradnl"/>
          <w14:ligatures w14:val="none"/>
        </w:rPr>
        <w:tab/>
        <w:t xml:space="preserve">El número total de comunicados, según nos informa nuestra hermana Noventa Pm, a </w:t>
      </w:r>
      <w:r w:rsidR="00121221">
        <w:rPr>
          <w:bCs/>
          <w:kern w:val="0"/>
          <w:sz w:val="28"/>
          <w:szCs w:val="28"/>
          <w:lang w:val="es-ES_tradnl"/>
          <w14:ligatures w14:val="none"/>
        </w:rPr>
        <w:t>fecha de 10 de diciembre</w:t>
      </w:r>
      <w:r w:rsidRPr="00167A51">
        <w:rPr>
          <w:bCs/>
          <w:kern w:val="0"/>
          <w:sz w:val="28"/>
          <w:szCs w:val="28"/>
          <w:lang w:val="es-ES_tradnl"/>
          <w14:ligatures w14:val="none"/>
        </w:rPr>
        <w:t xml:space="preserve"> de 202</w:t>
      </w:r>
      <w:r w:rsidR="00E83434">
        <w:rPr>
          <w:bCs/>
          <w:kern w:val="0"/>
          <w:sz w:val="28"/>
          <w:szCs w:val="28"/>
          <w:lang w:val="es-ES_tradnl"/>
          <w14:ligatures w14:val="none"/>
        </w:rPr>
        <w:t>4</w:t>
      </w:r>
      <w:r w:rsidRPr="00167A51">
        <w:rPr>
          <w:bCs/>
          <w:kern w:val="0"/>
          <w:sz w:val="28"/>
          <w:szCs w:val="28"/>
          <w:lang w:val="es-ES_tradnl"/>
          <w14:ligatures w14:val="none"/>
        </w:rPr>
        <w:t xml:space="preserve"> es </w:t>
      </w:r>
      <w:r w:rsidR="00E83434">
        <w:rPr>
          <w:bCs/>
          <w:kern w:val="0"/>
          <w:sz w:val="28"/>
          <w:szCs w:val="28"/>
          <w:lang w:val="es-ES_tradnl"/>
          <w14:ligatures w14:val="none"/>
        </w:rPr>
        <w:t>de</w:t>
      </w:r>
      <w:r w:rsidRPr="00167A51">
        <w:rPr>
          <w:bCs/>
          <w:kern w:val="0"/>
          <w:sz w:val="28"/>
          <w:szCs w:val="28"/>
          <w:lang w:val="es-ES_tradnl"/>
          <w14:ligatures w14:val="none"/>
        </w:rPr>
        <w:t xml:space="preserve"> </w:t>
      </w:r>
      <w:r w:rsidR="00121221">
        <w:rPr>
          <w:bCs/>
          <w:kern w:val="0"/>
          <w:sz w:val="28"/>
          <w:szCs w:val="28"/>
          <w:lang w:val="es-ES_tradnl"/>
          <w14:ligatures w14:val="none"/>
        </w:rPr>
        <w:t xml:space="preserve">1783. </w:t>
      </w:r>
    </w:p>
    <w:p w14:paraId="0F4633F6" w14:textId="77777777" w:rsidR="00167A51" w:rsidRPr="00167A51" w:rsidRDefault="00167A51" w:rsidP="00167A51">
      <w:pPr>
        <w:spacing w:after="120" w:line="240" w:lineRule="auto"/>
        <w:jc w:val="both"/>
        <w:rPr>
          <w:bCs/>
          <w:kern w:val="0"/>
          <w:sz w:val="28"/>
          <w:szCs w:val="28"/>
          <w:lang w:val="es-ES_tradnl"/>
          <w14:ligatures w14:val="none"/>
        </w:rPr>
      </w:pPr>
    </w:p>
    <w:p w14:paraId="13441BE4" w14:textId="77777777" w:rsidR="00167A51" w:rsidRPr="00167A51" w:rsidRDefault="00167A51" w:rsidP="00167A51">
      <w:pPr>
        <w:numPr>
          <w:ilvl w:val="1"/>
          <w:numId w:val="1"/>
        </w:numPr>
        <w:spacing w:after="120" w:line="240" w:lineRule="auto"/>
        <w:contextualSpacing/>
        <w:jc w:val="both"/>
        <w:rPr>
          <w:b/>
          <w:bCs/>
          <w:kern w:val="0"/>
          <w:sz w:val="28"/>
          <w:szCs w:val="28"/>
          <w:lang w:val="es-ES_tradnl"/>
          <w14:ligatures w14:val="none"/>
        </w:rPr>
      </w:pPr>
      <w:r w:rsidRPr="00167A51">
        <w:rPr>
          <w:b/>
          <w:bCs/>
          <w:kern w:val="0"/>
          <w:sz w:val="28"/>
          <w:szCs w:val="28"/>
          <w:lang w:val="es-ES_tradnl"/>
          <w14:ligatures w14:val="none"/>
        </w:rPr>
        <w:t xml:space="preserve">Poner a punto las obras de la Biblioteca Tseyor para la imprenta o para la impresión digital </w:t>
      </w:r>
    </w:p>
    <w:p w14:paraId="36EEC428" w14:textId="77777777" w:rsidR="00167A51" w:rsidRDefault="00167A51" w:rsidP="00167A51">
      <w:pPr>
        <w:spacing w:after="120" w:line="240" w:lineRule="auto"/>
        <w:ind w:left="643"/>
        <w:contextualSpacing/>
        <w:jc w:val="both"/>
        <w:rPr>
          <w:b/>
          <w:bCs/>
          <w:kern w:val="0"/>
          <w:sz w:val="28"/>
          <w:szCs w:val="28"/>
          <w:lang w:val="es-ES_tradnl"/>
          <w14:ligatures w14:val="none"/>
        </w:rPr>
      </w:pPr>
    </w:p>
    <w:p w14:paraId="338B6590" w14:textId="77777777" w:rsidR="000646F7" w:rsidRDefault="000646F7" w:rsidP="000646F7">
      <w:pPr>
        <w:spacing w:after="120" w:line="240" w:lineRule="auto"/>
        <w:ind w:firstLine="708"/>
        <w:contextualSpacing/>
        <w:jc w:val="both"/>
        <w:rPr>
          <w:rFonts w:cstheme="minorHAnsi"/>
          <w:kern w:val="0"/>
          <w:sz w:val="28"/>
          <w:szCs w:val="28"/>
          <w14:ligatures w14:val="none"/>
        </w:rPr>
      </w:pPr>
      <w:r w:rsidRPr="00A44188">
        <w:rPr>
          <w:rFonts w:cstheme="minorHAnsi"/>
          <w:kern w:val="0"/>
          <w:sz w:val="28"/>
          <w:szCs w:val="28"/>
          <w14:ligatures w14:val="none"/>
        </w:rPr>
        <w:t xml:space="preserve">Se han preparado para la imprenta los libros de </w:t>
      </w:r>
      <w:r w:rsidRPr="00A44188">
        <w:rPr>
          <w:rFonts w:cstheme="minorHAnsi"/>
          <w:i/>
          <w:iCs/>
          <w:kern w:val="0"/>
          <w:sz w:val="28"/>
          <w:szCs w:val="28"/>
          <w14:ligatures w14:val="none"/>
        </w:rPr>
        <w:t xml:space="preserve">Comunicados del Ágora del </w:t>
      </w:r>
      <w:proofErr w:type="spellStart"/>
      <w:r w:rsidRPr="00A44188">
        <w:rPr>
          <w:rFonts w:cstheme="minorHAnsi"/>
          <w:i/>
          <w:iCs/>
          <w:kern w:val="0"/>
          <w:sz w:val="28"/>
          <w:szCs w:val="28"/>
          <w14:ligatures w14:val="none"/>
        </w:rPr>
        <w:t>Junantal</w:t>
      </w:r>
      <w:proofErr w:type="spellEnd"/>
      <w:r w:rsidRPr="00A44188">
        <w:rPr>
          <w:rFonts w:cstheme="minorHAnsi"/>
          <w:kern w:val="0"/>
          <w:sz w:val="28"/>
          <w:szCs w:val="28"/>
          <w14:ligatures w14:val="none"/>
        </w:rPr>
        <w:t xml:space="preserve">, primer y segundo semestre, y el de los </w:t>
      </w:r>
      <w:proofErr w:type="spellStart"/>
      <w:r w:rsidRPr="00A44188">
        <w:rPr>
          <w:rFonts w:cstheme="minorHAnsi"/>
          <w:i/>
          <w:iCs/>
          <w:kern w:val="0"/>
          <w:sz w:val="28"/>
          <w:szCs w:val="28"/>
          <w14:ligatures w14:val="none"/>
        </w:rPr>
        <w:t>Comunidados</w:t>
      </w:r>
      <w:proofErr w:type="spellEnd"/>
      <w:r w:rsidRPr="00A44188">
        <w:rPr>
          <w:rFonts w:cstheme="minorHAnsi"/>
          <w:i/>
          <w:iCs/>
          <w:kern w:val="0"/>
          <w:sz w:val="28"/>
          <w:szCs w:val="28"/>
          <w14:ligatures w14:val="none"/>
        </w:rPr>
        <w:t xml:space="preserve"> TAP de 2023</w:t>
      </w:r>
      <w:r w:rsidRPr="00A44188">
        <w:rPr>
          <w:rFonts w:cstheme="minorHAnsi"/>
          <w:kern w:val="0"/>
          <w:sz w:val="28"/>
          <w:szCs w:val="28"/>
          <w14:ligatures w14:val="none"/>
        </w:rPr>
        <w:t xml:space="preserve">. </w:t>
      </w:r>
    </w:p>
    <w:p w14:paraId="133ACE52" w14:textId="52A23300" w:rsidR="000646F7" w:rsidRDefault="000646F7" w:rsidP="000646F7">
      <w:pPr>
        <w:spacing w:after="120" w:line="240" w:lineRule="auto"/>
        <w:ind w:firstLine="708"/>
        <w:contextualSpacing/>
        <w:jc w:val="both"/>
        <w:rPr>
          <w:rFonts w:cstheme="minorHAnsi"/>
          <w:kern w:val="0"/>
          <w:sz w:val="28"/>
          <w:szCs w:val="28"/>
          <w14:ligatures w14:val="none"/>
        </w:rPr>
      </w:pPr>
      <w:r w:rsidRPr="00A44188">
        <w:rPr>
          <w:rFonts w:cstheme="minorHAnsi"/>
          <w:kern w:val="0"/>
          <w:sz w:val="28"/>
          <w:szCs w:val="28"/>
          <w14:ligatures w14:val="none"/>
        </w:rPr>
        <w:t xml:space="preserve">También se ha formateado para la imprenta el libro de </w:t>
      </w:r>
      <w:r w:rsidRPr="00A44188">
        <w:rPr>
          <w:rFonts w:cstheme="minorHAnsi"/>
          <w:i/>
          <w:iCs/>
          <w:kern w:val="0"/>
          <w:sz w:val="28"/>
          <w:szCs w:val="28"/>
          <w14:ligatures w14:val="none"/>
        </w:rPr>
        <w:t>Anexos de las síntesis de los comunicados de Casa Tseyor Puerto Rico y del Muulasterio Tseyor Tegoyo</w:t>
      </w:r>
      <w:r w:rsidRPr="00A44188">
        <w:rPr>
          <w:rFonts w:cstheme="minorHAnsi"/>
          <w:kern w:val="0"/>
          <w:sz w:val="28"/>
          <w:szCs w:val="28"/>
          <w14:ligatures w14:val="none"/>
        </w:rPr>
        <w:t xml:space="preserve">. </w:t>
      </w:r>
    </w:p>
    <w:p w14:paraId="4B7F5FCB" w14:textId="115BA6B0" w:rsidR="000646F7" w:rsidRPr="00A44188" w:rsidRDefault="000646F7" w:rsidP="000646F7">
      <w:pPr>
        <w:spacing w:after="120" w:line="240" w:lineRule="auto"/>
        <w:ind w:firstLine="708"/>
        <w:contextualSpacing/>
        <w:jc w:val="both"/>
        <w:rPr>
          <w:rFonts w:cstheme="minorHAnsi"/>
          <w:kern w:val="0"/>
          <w:sz w:val="28"/>
          <w:szCs w:val="28"/>
          <w14:ligatures w14:val="none"/>
        </w:rPr>
      </w:pPr>
      <w:r>
        <w:rPr>
          <w:rFonts w:cstheme="minorHAnsi"/>
          <w:kern w:val="0"/>
          <w:sz w:val="28"/>
          <w:szCs w:val="28"/>
          <w14:ligatures w14:val="none"/>
        </w:rPr>
        <w:t xml:space="preserve">Se ha formateado para la imprenta la </w:t>
      </w:r>
      <w:r w:rsidRPr="00D17186">
        <w:rPr>
          <w:rFonts w:cstheme="minorHAnsi"/>
          <w:i/>
          <w:iCs/>
          <w:kern w:val="0"/>
          <w:sz w:val="28"/>
          <w:szCs w:val="28"/>
          <w14:ligatures w14:val="none"/>
        </w:rPr>
        <w:t>Memoria del Congreso de Interiorización 2024</w:t>
      </w:r>
      <w:r>
        <w:rPr>
          <w:rFonts w:cstheme="minorHAnsi"/>
          <w:kern w:val="0"/>
          <w:sz w:val="28"/>
          <w:szCs w:val="28"/>
          <w14:ligatures w14:val="none"/>
        </w:rPr>
        <w:t xml:space="preserve">. </w:t>
      </w:r>
    </w:p>
    <w:p w14:paraId="62435DC4" w14:textId="77777777" w:rsidR="00167A51" w:rsidRPr="00167A51" w:rsidRDefault="00167A51" w:rsidP="00167A51">
      <w:pPr>
        <w:spacing w:after="120" w:line="240" w:lineRule="auto"/>
        <w:jc w:val="both"/>
        <w:rPr>
          <w:i/>
          <w:iCs/>
          <w:kern w:val="0"/>
          <w:sz w:val="28"/>
          <w:szCs w:val="28"/>
          <w:lang w:val="es-ES_tradnl"/>
          <w14:ligatures w14:val="none"/>
        </w:rPr>
      </w:pPr>
      <w:r w:rsidRPr="00167A51">
        <w:rPr>
          <w:b/>
          <w:bCs/>
          <w:kern w:val="0"/>
          <w:sz w:val="28"/>
          <w:szCs w:val="28"/>
          <w:lang w:val="es-ES_tradnl"/>
          <w14:ligatures w14:val="none"/>
        </w:rPr>
        <w:tab/>
      </w:r>
      <w:r w:rsidRPr="00167A51">
        <w:rPr>
          <w:kern w:val="0"/>
          <w:sz w:val="28"/>
          <w:szCs w:val="28"/>
          <w:lang w:val="es-ES_tradnl"/>
          <w14:ligatures w14:val="none"/>
        </w:rPr>
        <w:tab/>
      </w:r>
    </w:p>
    <w:p w14:paraId="4D711BF8" w14:textId="09A29970" w:rsidR="00167A51" w:rsidRPr="00167A51" w:rsidRDefault="000646F7" w:rsidP="00167A51">
      <w:pPr>
        <w:numPr>
          <w:ilvl w:val="1"/>
          <w:numId w:val="1"/>
        </w:numPr>
        <w:spacing w:after="120" w:line="240" w:lineRule="auto"/>
        <w:contextualSpacing/>
        <w:jc w:val="both"/>
        <w:rPr>
          <w:b/>
          <w:bCs/>
          <w:kern w:val="0"/>
          <w:sz w:val="28"/>
          <w:szCs w:val="28"/>
          <w:lang w:val="es-ES_tradnl"/>
          <w14:ligatures w14:val="none"/>
        </w:rPr>
      </w:pPr>
      <w:r>
        <w:rPr>
          <w:b/>
          <w:bCs/>
          <w:kern w:val="0"/>
          <w:sz w:val="28"/>
          <w:szCs w:val="28"/>
          <w:lang w:val="es-ES_tradnl"/>
          <w14:ligatures w14:val="none"/>
        </w:rPr>
        <w:t>Actualización de</w:t>
      </w:r>
      <w:r w:rsidR="00167A51" w:rsidRPr="00167A51">
        <w:rPr>
          <w:b/>
          <w:bCs/>
          <w:kern w:val="0"/>
          <w:sz w:val="28"/>
          <w:szCs w:val="28"/>
          <w:lang w:val="es-ES_tradnl"/>
          <w14:ligatures w14:val="none"/>
        </w:rPr>
        <w:t xml:space="preserve"> los libros de la Biblioteca Tseyor </w:t>
      </w:r>
    </w:p>
    <w:p w14:paraId="074AD064" w14:textId="77777777" w:rsidR="00167A51" w:rsidRDefault="00167A51" w:rsidP="00167A51">
      <w:pPr>
        <w:spacing w:after="120" w:line="240" w:lineRule="auto"/>
        <w:jc w:val="both"/>
        <w:rPr>
          <w:bCs/>
          <w:kern w:val="0"/>
          <w:sz w:val="28"/>
          <w:szCs w:val="28"/>
          <w:lang w:val="es-ES_tradnl"/>
          <w14:ligatures w14:val="none"/>
        </w:rPr>
      </w:pPr>
      <w:r w:rsidRPr="00167A51">
        <w:rPr>
          <w:b/>
          <w:bCs/>
          <w:kern w:val="0"/>
          <w:sz w:val="28"/>
          <w:szCs w:val="28"/>
          <w:lang w:val="es-ES_tradnl"/>
          <w14:ligatures w14:val="none"/>
        </w:rPr>
        <w:tab/>
      </w:r>
      <w:r w:rsidRPr="00167A51">
        <w:rPr>
          <w:bCs/>
          <w:kern w:val="0"/>
          <w:sz w:val="28"/>
          <w:szCs w:val="28"/>
          <w:lang w:val="es-ES_tradnl"/>
          <w14:ligatures w14:val="none"/>
        </w:rPr>
        <w:t xml:space="preserve">Se han actualizado las siguientes obras, incorporando a ellas los comunicados que están relacionados con su temática: </w:t>
      </w:r>
    </w:p>
    <w:p w14:paraId="69FE62D6" w14:textId="6D182174" w:rsidR="00AB769F" w:rsidRDefault="00AB769F" w:rsidP="00AB769F">
      <w:pPr>
        <w:pStyle w:val="Prrafodelista"/>
        <w:numPr>
          <w:ilvl w:val="0"/>
          <w:numId w:val="6"/>
        </w:numPr>
        <w:spacing w:after="120" w:line="240" w:lineRule="auto"/>
        <w:rPr>
          <w:rFonts w:cstheme="minorHAnsi"/>
          <w:i/>
          <w:iCs/>
          <w:kern w:val="0"/>
          <w:sz w:val="28"/>
          <w:szCs w:val="28"/>
          <w14:ligatures w14:val="none"/>
        </w:rPr>
      </w:pPr>
      <w:proofErr w:type="spellStart"/>
      <w:r>
        <w:rPr>
          <w:rFonts w:cstheme="minorHAnsi"/>
          <w:i/>
          <w:iCs/>
          <w:kern w:val="0"/>
          <w:sz w:val="28"/>
          <w:szCs w:val="28"/>
          <w14:ligatures w14:val="none"/>
        </w:rPr>
        <w:t>A</w:t>
      </w:r>
      <w:r w:rsidRPr="00A44188">
        <w:rPr>
          <w:rFonts w:cstheme="minorHAnsi"/>
          <w:i/>
          <w:iCs/>
          <w:kern w:val="0"/>
          <w:sz w:val="28"/>
          <w:szCs w:val="28"/>
          <w14:ligatures w14:val="none"/>
        </w:rPr>
        <w:t>ium</w:t>
      </w:r>
      <w:proofErr w:type="spellEnd"/>
      <w:r w:rsidRPr="00A44188">
        <w:rPr>
          <w:rFonts w:cstheme="minorHAnsi"/>
          <w:i/>
          <w:iCs/>
          <w:kern w:val="0"/>
          <w:sz w:val="28"/>
          <w:szCs w:val="28"/>
          <w14:ligatures w14:val="none"/>
        </w:rPr>
        <w:t xml:space="preserve"> </w:t>
      </w:r>
      <w:proofErr w:type="spellStart"/>
      <w:r w:rsidRPr="00A44188">
        <w:rPr>
          <w:rFonts w:cstheme="minorHAnsi"/>
          <w:i/>
          <w:iCs/>
          <w:kern w:val="0"/>
          <w:sz w:val="28"/>
          <w:szCs w:val="28"/>
          <w14:ligatures w14:val="none"/>
        </w:rPr>
        <w:t>Om</w:t>
      </w:r>
      <w:proofErr w:type="spellEnd"/>
      <w:r w:rsidRPr="00A44188">
        <w:rPr>
          <w:rFonts w:cstheme="minorHAnsi"/>
          <w:kern w:val="0"/>
          <w:sz w:val="28"/>
          <w:szCs w:val="28"/>
          <w14:ligatures w14:val="none"/>
        </w:rPr>
        <w:t xml:space="preserve">, </w:t>
      </w:r>
      <w:r w:rsidRPr="00A44188">
        <w:rPr>
          <w:rFonts w:cstheme="minorHAnsi"/>
          <w:i/>
          <w:iCs/>
          <w:kern w:val="0"/>
          <w:sz w:val="28"/>
          <w:szCs w:val="28"/>
          <w14:ligatures w14:val="none"/>
        </w:rPr>
        <w:t>Un gran maestro cósmico</w:t>
      </w:r>
      <w:r w:rsidRPr="00A44188">
        <w:rPr>
          <w:rFonts w:cstheme="minorHAnsi"/>
          <w:kern w:val="0"/>
          <w:sz w:val="28"/>
          <w:szCs w:val="28"/>
          <w14:ligatures w14:val="none"/>
        </w:rPr>
        <w:t>. 1</w:t>
      </w:r>
      <w:r w:rsidR="00D17186">
        <w:rPr>
          <w:rFonts w:cstheme="minorHAnsi"/>
          <w:kern w:val="0"/>
          <w:sz w:val="28"/>
          <w:szCs w:val="28"/>
          <w14:ligatures w14:val="none"/>
        </w:rPr>
        <w:t>5</w:t>
      </w:r>
      <w:r w:rsidRPr="00A44188">
        <w:rPr>
          <w:rFonts w:cstheme="minorHAnsi"/>
          <w:kern w:val="0"/>
          <w:sz w:val="28"/>
          <w:szCs w:val="28"/>
          <w14:ligatures w14:val="none"/>
        </w:rPr>
        <w:t>ª Edición. Diciembre 202</w:t>
      </w:r>
      <w:r w:rsidR="00D17186">
        <w:rPr>
          <w:rFonts w:cstheme="minorHAnsi"/>
          <w:kern w:val="0"/>
          <w:sz w:val="28"/>
          <w:szCs w:val="28"/>
          <w14:ligatures w14:val="none"/>
        </w:rPr>
        <w:t>4</w:t>
      </w:r>
    </w:p>
    <w:p w14:paraId="5F229EAE" w14:textId="77777777" w:rsidR="00AB769F" w:rsidRDefault="00AB769F" w:rsidP="00AB769F">
      <w:pPr>
        <w:pStyle w:val="Prrafodelista"/>
        <w:numPr>
          <w:ilvl w:val="0"/>
          <w:numId w:val="6"/>
        </w:numPr>
        <w:spacing w:after="120" w:line="240" w:lineRule="auto"/>
        <w:rPr>
          <w:rFonts w:cstheme="minorHAnsi"/>
          <w:kern w:val="0"/>
          <w:sz w:val="28"/>
          <w:szCs w:val="28"/>
          <w14:ligatures w14:val="none"/>
        </w:rPr>
      </w:pPr>
      <w:r w:rsidRPr="00A44188">
        <w:rPr>
          <w:rFonts w:cstheme="minorHAnsi"/>
          <w:i/>
          <w:iCs/>
          <w:kern w:val="0"/>
          <w:sz w:val="28"/>
          <w:szCs w:val="28"/>
          <w14:ligatures w14:val="none"/>
        </w:rPr>
        <w:t xml:space="preserve">Álbum de láminas </w:t>
      </w:r>
      <w:proofErr w:type="spellStart"/>
      <w:r w:rsidRPr="00A44188">
        <w:rPr>
          <w:rFonts w:cstheme="minorHAnsi"/>
          <w:i/>
          <w:iCs/>
          <w:kern w:val="0"/>
          <w:sz w:val="28"/>
          <w:szCs w:val="28"/>
          <w14:ligatures w14:val="none"/>
        </w:rPr>
        <w:t>Neent</w:t>
      </w:r>
      <w:proofErr w:type="spellEnd"/>
      <w:r w:rsidRPr="00A44188">
        <w:rPr>
          <w:rFonts w:cstheme="minorHAnsi"/>
          <w:i/>
          <w:iCs/>
          <w:kern w:val="0"/>
          <w:sz w:val="28"/>
          <w:szCs w:val="28"/>
          <w14:ligatures w14:val="none"/>
        </w:rPr>
        <w:t xml:space="preserve">, </w:t>
      </w:r>
      <w:r w:rsidRPr="00A44188">
        <w:rPr>
          <w:rFonts w:cstheme="minorHAnsi"/>
          <w:kern w:val="0"/>
          <w:sz w:val="28"/>
          <w:szCs w:val="28"/>
          <w14:ligatures w14:val="none"/>
        </w:rPr>
        <w:t>6ª Edición, enero 2024</w:t>
      </w:r>
    </w:p>
    <w:p w14:paraId="4E2E6B7A" w14:textId="04210733" w:rsidR="00AB769F" w:rsidRPr="00A44188" w:rsidRDefault="00AB769F" w:rsidP="00AB769F">
      <w:pPr>
        <w:pStyle w:val="Prrafodelista"/>
        <w:numPr>
          <w:ilvl w:val="0"/>
          <w:numId w:val="6"/>
        </w:numPr>
        <w:spacing w:after="120" w:line="240" w:lineRule="auto"/>
        <w:rPr>
          <w:rFonts w:cstheme="minorHAnsi"/>
          <w:kern w:val="0"/>
          <w:sz w:val="28"/>
          <w:szCs w:val="28"/>
          <w14:ligatures w14:val="none"/>
        </w:rPr>
      </w:pPr>
      <w:r w:rsidRPr="00A44188">
        <w:rPr>
          <w:rFonts w:cstheme="minorHAnsi"/>
          <w:i/>
          <w:iCs/>
          <w:kern w:val="0"/>
          <w:sz w:val="28"/>
          <w:szCs w:val="28"/>
          <w14:ligatures w14:val="none"/>
        </w:rPr>
        <w:t>Álbum de láminas para colorear</w:t>
      </w:r>
      <w:r w:rsidRPr="00A44188">
        <w:rPr>
          <w:rFonts w:cstheme="minorHAnsi"/>
          <w:kern w:val="0"/>
          <w:sz w:val="28"/>
          <w:szCs w:val="28"/>
          <w14:ligatures w14:val="none"/>
        </w:rPr>
        <w:t>. 1</w:t>
      </w:r>
      <w:r w:rsidR="00D17186">
        <w:rPr>
          <w:rFonts w:cstheme="minorHAnsi"/>
          <w:kern w:val="0"/>
          <w:sz w:val="28"/>
          <w:szCs w:val="28"/>
          <w14:ligatures w14:val="none"/>
        </w:rPr>
        <w:t>5</w:t>
      </w:r>
      <w:r w:rsidRPr="00A44188">
        <w:rPr>
          <w:rFonts w:cstheme="minorHAnsi"/>
          <w:kern w:val="0"/>
          <w:sz w:val="28"/>
          <w:szCs w:val="28"/>
          <w14:ligatures w14:val="none"/>
        </w:rPr>
        <w:t xml:space="preserve">ª Edición. </w:t>
      </w:r>
      <w:r w:rsidR="00D17186">
        <w:rPr>
          <w:rFonts w:cstheme="minorHAnsi"/>
          <w:kern w:val="0"/>
          <w:sz w:val="28"/>
          <w:szCs w:val="28"/>
          <w14:ligatures w14:val="none"/>
        </w:rPr>
        <w:t>Diciembre</w:t>
      </w:r>
      <w:r w:rsidRPr="00A44188">
        <w:rPr>
          <w:rFonts w:cstheme="minorHAnsi"/>
          <w:kern w:val="0"/>
          <w:sz w:val="28"/>
          <w:szCs w:val="28"/>
          <w14:ligatures w14:val="none"/>
        </w:rPr>
        <w:t xml:space="preserve"> 2024</w:t>
      </w:r>
    </w:p>
    <w:p w14:paraId="65DE013B" w14:textId="05ACFDED" w:rsidR="00AB769F" w:rsidRPr="00A44188" w:rsidRDefault="00AB769F" w:rsidP="00AB769F">
      <w:pPr>
        <w:pStyle w:val="Prrafodelista"/>
        <w:numPr>
          <w:ilvl w:val="0"/>
          <w:numId w:val="6"/>
        </w:numPr>
        <w:spacing w:after="120" w:line="240" w:lineRule="auto"/>
        <w:rPr>
          <w:rFonts w:cstheme="minorHAnsi"/>
          <w:kern w:val="0"/>
          <w:sz w:val="28"/>
          <w:szCs w:val="28"/>
          <w14:ligatures w14:val="none"/>
        </w:rPr>
      </w:pPr>
      <w:r w:rsidRPr="00A44188">
        <w:rPr>
          <w:rFonts w:cstheme="minorHAnsi"/>
          <w:i/>
          <w:iCs/>
          <w:kern w:val="0"/>
          <w:sz w:val="28"/>
          <w:szCs w:val="28"/>
          <w14:ligatures w14:val="none"/>
        </w:rPr>
        <w:t xml:space="preserve">Álbum de mosaicos y puzles de </w:t>
      </w:r>
      <w:proofErr w:type="spellStart"/>
      <w:r w:rsidRPr="00A44188">
        <w:rPr>
          <w:rFonts w:cstheme="minorHAnsi"/>
          <w:i/>
          <w:iCs/>
          <w:kern w:val="0"/>
          <w:sz w:val="28"/>
          <w:szCs w:val="28"/>
          <w14:ligatures w14:val="none"/>
        </w:rPr>
        <w:t>FractalOm</w:t>
      </w:r>
      <w:proofErr w:type="spellEnd"/>
      <w:r w:rsidRPr="00A44188">
        <w:rPr>
          <w:rFonts w:cstheme="minorHAnsi"/>
          <w:kern w:val="0"/>
          <w:sz w:val="28"/>
          <w:szCs w:val="28"/>
          <w14:ligatures w14:val="none"/>
        </w:rPr>
        <w:t>. 1</w:t>
      </w:r>
      <w:r w:rsidR="00D17186">
        <w:rPr>
          <w:rFonts w:cstheme="minorHAnsi"/>
          <w:kern w:val="0"/>
          <w:sz w:val="28"/>
          <w:szCs w:val="28"/>
          <w14:ligatures w14:val="none"/>
        </w:rPr>
        <w:t>8</w:t>
      </w:r>
      <w:r w:rsidRPr="00A44188">
        <w:rPr>
          <w:rFonts w:cstheme="minorHAnsi"/>
          <w:kern w:val="0"/>
          <w:sz w:val="28"/>
          <w:szCs w:val="28"/>
          <w14:ligatures w14:val="none"/>
        </w:rPr>
        <w:t>ª Edición</w:t>
      </w:r>
      <w:r w:rsidR="00D17186">
        <w:rPr>
          <w:rFonts w:cstheme="minorHAnsi"/>
          <w:kern w:val="0"/>
          <w:sz w:val="28"/>
          <w:szCs w:val="28"/>
          <w14:ligatures w14:val="none"/>
        </w:rPr>
        <w:t>, diciembre</w:t>
      </w:r>
      <w:r w:rsidRPr="00A44188">
        <w:rPr>
          <w:rFonts w:cstheme="minorHAnsi"/>
          <w:kern w:val="0"/>
          <w:sz w:val="28"/>
          <w:szCs w:val="28"/>
          <w14:ligatures w14:val="none"/>
        </w:rPr>
        <w:t xml:space="preserve"> 2024. </w:t>
      </w:r>
    </w:p>
    <w:p w14:paraId="10E23371" w14:textId="77777777" w:rsidR="00AB769F" w:rsidRPr="00AB769F" w:rsidRDefault="00AB769F" w:rsidP="00AB769F">
      <w:pPr>
        <w:pStyle w:val="Prrafodelista"/>
        <w:numPr>
          <w:ilvl w:val="0"/>
          <w:numId w:val="6"/>
        </w:numPr>
        <w:spacing w:after="120" w:line="240" w:lineRule="auto"/>
        <w:jc w:val="both"/>
        <w:rPr>
          <w:rFonts w:cstheme="minorHAnsi"/>
          <w:kern w:val="0"/>
          <w:sz w:val="28"/>
          <w:szCs w:val="28"/>
          <w14:ligatures w14:val="none"/>
        </w:rPr>
      </w:pPr>
      <w:r w:rsidRPr="00AB769F">
        <w:rPr>
          <w:rFonts w:cstheme="minorHAnsi"/>
          <w:i/>
          <w:iCs/>
          <w:kern w:val="0"/>
          <w:sz w:val="28"/>
          <w:szCs w:val="28"/>
          <w14:ligatures w14:val="none"/>
        </w:rPr>
        <w:lastRenderedPageBreak/>
        <w:t xml:space="preserve">Álbum de láminas </w:t>
      </w:r>
      <w:proofErr w:type="spellStart"/>
      <w:r w:rsidRPr="00AB769F">
        <w:rPr>
          <w:rFonts w:cstheme="minorHAnsi"/>
          <w:i/>
          <w:iCs/>
          <w:kern w:val="0"/>
          <w:sz w:val="28"/>
          <w:szCs w:val="28"/>
          <w14:ligatures w14:val="none"/>
        </w:rPr>
        <w:t>psicografiadas</w:t>
      </w:r>
      <w:proofErr w:type="spellEnd"/>
      <w:r w:rsidRPr="00AB769F">
        <w:rPr>
          <w:rFonts w:cstheme="minorHAnsi"/>
          <w:i/>
          <w:iCs/>
          <w:kern w:val="0"/>
          <w:sz w:val="28"/>
          <w:szCs w:val="28"/>
          <w14:ligatures w14:val="none"/>
        </w:rPr>
        <w:t xml:space="preserve"> de Muulasterios y Casas Tseyor, </w:t>
      </w:r>
      <w:r w:rsidRPr="00AB769F">
        <w:rPr>
          <w:rFonts w:cstheme="minorHAnsi"/>
          <w:kern w:val="0"/>
          <w:sz w:val="28"/>
          <w:szCs w:val="28"/>
          <w14:ligatures w14:val="none"/>
        </w:rPr>
        <w:t>3ª edición, marzo 2024</w:t>
      </w:r>
    </w:p>
    <w:p w14:paraId="50DC24F5" w14:textId="77777777" w:rsidR="00AB769F" w:rsidRPr="00AB769F" w:rsidRDefault="00AB769F" w:rsidP="00AB769F">
      <w:pPr>
        <w:pStyle w:val="Prrafodelista"/>
        <w:numPr>
          <w:ilvl w:val="0"/>
          <w:numId w:val="6"/>
        </w:numPr>
        <w:spacing w:after="120" w:line="240" w:lineRule="auto"/>
        <w:jc w:val="both"/>
        <w:rPr>
          <w:rFonts w:cstheme="minorHAnsi"/>
          <w:kern w:val="0"/>
          <w:sz w:val="28"/>
          <w:szCs w:val="28"/>
          <w14:ligatures w14:val="none"/>
        </w:rPr>
      </w:pPr>
      <w:r w:rsidRPr="00AB769F">
        <w:rPr>
          <w:rFonts w:cstheme="minorHAnsi"/>
          <w:i/>
          <w:iCs/>
          <w:kern w:val="0"/>
          <w:sz w:val="28"/>
          <w:szCs w:val="28"/>
          <w14:ligatures w14:val="none"/>
        </w:rPr>
        <w:t xml:space="preserve">Álbum de láminas </w:t>
      </w:r>
      <w:proofErr w:type="spellStart"/>
      <w:r w:rsidRPr="00AB769F">
        <w:rPr>
          <w:rFonts w:cstheme="minorHAnsi"/>
          <w:i/>
          <w:iCs/>
          <w:kern w:val="0"/>
          <w:sz w:val="28"/>
          <w:szCs w:val="28"/>
          <w14:ligatures w14:val="none"/>
        </w:rPr>
        <w:t>psicografiadas</w:t>
      </w:r>
      <w:proofErr w:type="spellEnd"/>
      <w:r w:rsidRPr="00AB769F">
        <w:rPr>
          <w:rFonts w:cstheme="minorHAnsi"/>
          <w:i/>
          <w:iCs/>
          <w:kern w:val="0"/>
          <w:sz w:val="28"/>
          <w:szCs w:val="28"/>
          <w14:ligatures w14:val="none"/>
        </w:rPr>
        <w:t xml:space="preserve"> de Priores y </w:t>
      </w:r>
      <w:proofErr w:type="spellStart"/>
      <w:r w:rsidRPr="00AB769F">
        <w:rPr>
          <w:rFonts w:cstheme="minorHAnsi"/>
          <w:i/>
          <w:iCs/>
          <w:kern w:val="0"/>
          <w:sz w:val="28"/>
          <w:szCs w:val="28"/>
          <w14:ligatures w14:val="none"/>
        </w:rPr>
        <w:t>Belankiles</w:t>
      </w:r>
      <w:proofErr w:type="spellEnd"/>
      <w:r w:rsidRPr="00AB769F">
        <w:rPr>
          <w:rFonts w:cstheme="minorHAnsi"/>
          <w:i/>
          <w:iCs/>
          <w:kern w:val="0"/>
          <w:sz w:val="28"/>
          <w:szCs w:val="28"/>
          <w14:ligatures w14:val="none"/>
        </w:rPr>
        <w:t xml:space="preserve">, </w:t>
      </w:r>
      <w:r w:rsidRPr="00AB769F">
        <w:rPr>
          <w:rFonts w:cstheme="minorHAnsi"/>
          <w:kern w:val="0"/>
          <w:sz w:val="28"/>
          <w:szCs w:val="28"/>
          <w14:ligatures w14:val="none"/>
        </w:rPr>
        <w:t>2ª Edición, septiembre 2024</w:t>
      </w:r>
    </w:p>
    <w:p w14:paraId="2882999B" w14:textId="77777777" w:rsidR="00AB769F" w:rsidRPr="00AB769F" w:rsidRDefault="00AB769F" w:rsidP="00AB769F">
      <w:pPr>
        <w:pStyle w:val="Prrafodelista"/>
        <w:numPr>
          <w:ilvl w:val="0"/>
          <w:numId w:val="6"/>
        </w:numPr>
        <w:spacing w:after="120" w:line="240" w:lineRule="auto"/>
        <w:jc w:val="both"/>
        <w:rPr>
          <w:rFonts w:cstheme="minorHAnsi"/>
          <w:kern w:val="0"/>
          <w:sz w:val="28"/>
          <w:szCs w:val="28"/>
          <w14:ligatures w14:val="none"/>
        </w:rPr>
      </w:pPr>
      <w:r w:rsidRPr="00AB769F">
        <w:rPr>
          <w:rFonts w:cstheme="minorHAnsi"/>
          <w:i/>
          <w:iCs/>
          <w:kern w:val="0"/>
          <w:sz w:val="28"/>
          <w:szCs w:val="28"/>
          <w14:ligatures w14:val="none"/>
        </w:rPr>
        <w:t>Anexos con las síntesis de los comunicados de Rasbek.</w:t>
      </w:r>
      <w:r w:rsidRPr="00AB769F">
        <w:rPr>
          <w:rFonts w:cstheme="minorHAnsi"/>
          <w:kern w:val="0"/>
          <w:sz w:val="28"/>
          <w:szCs w:val="28"/>
          <w14:ligatures w14:val="none"/>
        </w:rPr>
        <w:t xml:space="preserve"> Diciembre 2023</w:t>
      </w:r>
    </w:p>
    <w:p w14:paraId="354B978A" w14:textId="54466361" w:rsidR="00AB769F" w:rsidRPr="00AB769F" w:rsidRDefault="00AB769F" w:rsidP="00AB769F">
      <w:pPr>
        <w:pStyle w:val="Prrafodelista"/>
        <w:numPr>
          <w:ilvl w:val="0"/>
          <w:numId w:val="6"/>
        </w:numPr>
        <w:spacing w:after="120" w:line="240" w:lineRule="auto"/>
        <w:jc w:val="both"/>
        <w:rPr>
          <w:rFonts w:cstheme="minorHAnsi"/>
          <w:kern w:val="0"/>
          <w:sz w:val="28"/>
          <w:szCs w:val="28"/>
          <w14:ligatures w14:val="none"/>
        </w:rPr>
      </w:pPr>
      <w:r w:rsidRPr="00AB769F">
        <w:rPr>
          <w:rFonts w:cstheme="minorHAnsi"/>
          <w:i/>
          <w:iCs/>
          <w:kern w:val="0"/>
          <w:sz w:val="28"/>
          <w:szCs w:val="28"/>
          <w14:ligatures w14:val="none"/>
        </w:rPr>
        <w:t xml:space="preserve">Aumnor. Un hermano mayor del planeta </w:t>
      </w:r>
      <w:proofErr w:type="spellStart"/>
      <w:r w:rsidRPr="00AB769F">
        <w:rPr>
          <w:rFonts w:cstheme="minorHAnsi"/>
          <w:i/>
          <w:iCs/>
          <w:kern w:val="0"/>
          <w:sz w:val="28"/>
          <w:szCs w:val="28"/>
          <w14:ligatures w14:val="none"/>
        </w:rPr>
        <w:t>Ignus</w:t>
      </w:r>
      <w:proofErr w:type="spellEnd"/>
      <w:r w:rsidRPr="00AB769F">
        <w:rPr>
          <w:rFonts w:cstheme="minorHAnsi"/>
          <w:kern w:val="0"/>
          <w:sz w:val="28"/>
          <w:szCs w:val="28"/>
          <w14:ligatures w14:val="none"/>
        </w:rPr>
        <w:t>, 1</w:t>
      </w:r>
      <w:r w:rsidR="00E25699">
        <w:rPr>
          <w:rFonts w:cstheme="minorHAnsi"/>
          <w:kern w:val="0"/>
          <w:sz w:val="28"/>
          <w:szCs w:val="28"/>
          <w14:ligatures w14:val="none"/>
        </w:rPr>
        <w:t>4</w:t>
      </w:r>
      <w:r w:rsidRPr="00AB769F">
        <w:rPr>
          <w:rFonts w:cstheme="minorHAnsi"/>
          <w:kern w:val="0"/>
          <w:sz w:val="28"/>
          <w:szCs w:val="28"/>
          <w14:ligatures w14:val="none"/>
        </w:rPr>
        <w:t xml:space="preserve">ª Ed., </w:t>
      </w:r>
      <w:r w:rsidR="00E25699">
        <w:rPr>
          <w:rFonts w:cstheme="minorHAnsi"/>
          <w:kern w:val="0"/>
          <w:sz w:val="28"/>
          <w:szCs w:val="28"/>
          <w14:ligatures w14:val="none"/>
        </w:rPr>
        <w:t xml:space="preserve">abril </w:t>
      </w:r>
      <w:r w:rsidRPr="00AB769F">
        <w:rPr>
          <w:rFonts w:cstheme="minorHAnsi"/>
          <w:kern w:val="0"/>
          <w:sz w:val="28"/>
          <w:szCs w:val="28"/>
          <w14:ligatures w14:val="none"/>
        </w:rPr>
        <w:t>202</w:t>
      </w:r>
      <w:r w:rsidR="00D17186">
        <w:rPr>
          <w:rFonts w:cstheme="minorHAnsi"/>
          <w:kern w:val="0"/>
          <w:sz w:val="28"/>
          <w:szCs w:val="28"/>
          <w14:ligatures w14:val="none"/>
        </w:rPr>
        <w:t>4</w:t>
      </w:r>
    </w:p>
    <w:p w14:paraId="40D43567" w14:textId="77777777" w:rsidR="00AB769F" w:rsidRPr="00AB769F" w:rsidRDefault="00AB769F" w:rsidP="00AB769F">
      <w:pPr>
        <w:pStyle w:val="Prrafodelista"/>
        <w:numPr>
          <w:ilvl w:val="0"/>
          <w:numId w:val="6"/>
        </w:numPr>
        <w:spacing w:after="120" w:line="240" w:lineRule="auto"/>
        <w:jc w:val="both"/>
        <w:rPr>
          <w:rFonts w:cstheme="minorHAnsi"/>
          <w:kern w:val="0"/>
          <w:sz w:val="28"/>
          <w:szCs w:val="28"/>
          <w14:ligatures w14:val="none"/>
        </w:rPr>
      </w:pPr>
      <w:r w:rsidRPr="00AB769F">
        <w:rPr>
          <w:rFonts w:cstheme="minorHAnsi"/>
          <w:i/>
          <w:iCs/>
          <w:kern w:val="0"/>
          <w:sz w:val="28"/>
          <w:szCs w:val="28"/>
          <w14:ligatures w14:val="none"/>
        </w:rPr>
        <w:t xml:space="preserve">Comunicados del Ágora del </w:t>
      </w:r>
      <w:proofErr w:type="spellStart"/>
      <w:r w:rsidRPr="00AB769F">
        <w:rPr>
          <w:rFonts w:cstheme="minorHAnsi"/>
          <w:i/>
          <w:iCs/>
          <w:kern w:val="0"/>
          <w:sz w:val="28"/>
          <w:szCs w:val="28"/>
          <w14:ligatures w14:val="none"/>
        </w:rPr>
        <w:t>Junantal</w:t>
      </w:r>
      <w:proofErr w:type="spellEnd"/>
      <w:r w:rsidRPr="00AB769F">
        <w:rPr>
          <w:rFonts w:cstheme="minorHAnsi"/>
          <w:i/>
          <w:iCs/>
          <w:kern w:val="0"/>
          <w:sz w:val="28"/>
          <w:szCs w:val="28"/>
          <w14:ligatures w14:val="none"/>
        </w:rPr>
        <w:t xml:space="preserve">. </w:t>
      </w:r>
      <w:r w:rsidRPr="00AB769F">
        <w:rPr>
          <w:rFonts w:cstheme="minorHAnsi"/>
          <w:kern w:val="0"/>
          <w:sz w:val="28"/>
          <w:szCs w:val="28"/>
          <w14:ligatures w14:val="none"/>
        </w:rPr>
        <w:t>Segundo semestre 2023</w:t>
      </w:r>
    </w:p>
    <w:p w14:paraId="281199B2" w14:textId="77777777" w:rsidR="00AB769F" w:rsidRDefault="00AB769F" w:rsidP="00AB769F">
      <w:pPr>
        <w:pStyle w:val="Prrafodelista"/>
        <w:numPr>
          <w:ilvl w:val="0"/>
          <w:numId w:val="6"/>
        </w:numPr>
        <w:spacing w:after="120" w:line="240" w:lineRule="auto"/>
        <w:jc w:val="both"/>
        <w:rPr>
          <w:rFonts w:cstheme="minorHAnsi"/>
          <w:kern w:val="0"/>
          <w:sz w:val="28"/>
          <w:szCs w:val="28"/>
          <w14:ligatures w14:val="none"/>
        </w:rPr>
      </w:pPr>
      <w:r w:rsidRPr="00AB769F">
        <w:rPr>
          <w:rFonts w:cstheme="minorHAnsi"/>
          <w:i/>
          <w:iCs/>
          <w:kern w:val="0"/>
          <w:sz w:val="28"/>
          <w:szCs w:val="28"/>
          <w14:ligatures w14:val="none"/>
        </w:rPr>
        <w:t xml:space="preserve">Comunicados del Ágora del </w:t>
      </w:r>
      <w:proofErr w:type="spellStart"/>
      <w:r w:rsidRPr="00AB769F">
        <w:rPr>
          <w:rFonts w:cstheme="minorHAnsi"/>
          <w:i/>
          <w:iCs/>
          <w:kern w:val="0"/>
          <w:sz w:val="28"/>
          <w:szCs w:val="28"/>
          <w14:ligatures w14:val="none"/>
        </w:rPr>
        <w:t>Junantal</w:t>
      </w:r>
      <w:proofErr w:type="spellEnd"/>
      <w:r w:rsidRPr="00AB769F">
        <w:rPr>
          <w:rFonts w:cstheme="minorHAnsi"/>
          <w:i/>
          <w:iCs/>
          <w:kern w:val="0"/>
          <w:sz w:val="28"/>
          <w:szCs w:val="28"/>
          <w14:ligatures w14:val="none"/>
        </w:rPr>
        <w:t>.</w:t>
      </w:r>
      <w:r w:rsidRPr="00AB769F">
        <w:rPr>
          <w:rFonts w:cstheme="minorHAnsi"/>
          <w:kern w:val="0"/>
          <w:sz w:val="28"/>
          <w:szCs w:val="28"/>
          <w14:ligatures w14:val="none"/>
        </w:rPr>
        <w:t xml:space="preserve"> Primer semestre 2024</w:t>
      </w:r>
    </w:p>
    <w:p w14:paraId="62CE9EA1" w14:textId="75A8B83F" w:rsidR="003F6959" w:rsidRPr="00AB769F" w:rsidRDefault="003F6959" w:rsidP="00AB769F">
      <w:pPr>
        <w:pStyle w:val="Prrafodelista"/>
        <w:numPr>
          <w:ilvl w:val="0"/>
          <w:numId w:val="6"/>
        </w:numPr>
        <w:spacing w:after="120" w:line="240" w:lineRule="auto"/>
        <w:jc w:val="both"/>
        <w:rPr>
          <w:rFonts w:cstheme="minorHAnsi"/>
          <w:kern w:val="0"/>
          <w:sz w:val="28"/>
          <w:szCs w:val="28"/>
          <w14:ligatures w14:val="none"/>
        </w:rPr>
      </w:pPr>
      <w:r>
        <w:rPr>
          <w:rFonts w:cstheme="minorHAnsi"/>
          <w:i/>
          <w:iCs/>
          <w:kern w:val="0"/>
          <w:sz w:val="28"/>
          <w:szCs w:val="28"/>
          <w14:ligatures w14:val="none"/>
        </w:rPr>
        <w:t xml:space="preserve">Comunicados del Ágora del </w:t>
      </w:r>
      <w:proofErr w:type="spellStart"/>
      <w:r>
        <w:rPr>
          <w:rFonts w:cstheme="minorHAnsi"/>
          <w:i/>
          <w:iCs/>
          <w:kern w:val="0"/>
          <w:sz w:val="28"/>
          <w:szCs w:val="28"/>
          <w14:ligatures w14:val="none"/>
        </w:rPr>
        <w:t>Junantal</w:t>
      </w:r>
      <w:proofErr w:type="spellEnd"/>
      <w:r>
        <w:rPr>
          <w:rFonts w:cstheme="minorHAnsi"/>
          <w:i/>
          <w:iCs/>
          <w:kern w:val="0"/>
          <w:sz w:val="28"/>
          <w:szCs w:val="28"/>
          <w14:ligatures w14:val="none"/>
        </w:rPr>
        <w:t>.</w:t>
      </w:r>
      <w:r>
        <w:rPr>
          <w:rFonts w:cstheme="minorHAnsi"/>
          <w:kern w:val="0"/>
          <w:sz w:val="28"/>
          <w:szCs w:val="28"/>
          <w14:ligatures w14:val="none"/>
        </w:rPr>
        <w:t xml:space="preserve"> Segundo semestre 2024</w:t>
      </w:r>
    </w:p>
    <w:p w14:paraId="4641FD02" w14:textId="77777777" w:rsidR="00AB769F" w:rsidRPr="00AB769F" w:rsidRDefault="00AB769F" w:rsidP="00AB769F">
      <w:pPr>
        <w:pStyle w:val="Prrafodelista"/>
        <w:numPr>
          <w:ilvl w:val="0"/>
          <w:numId w:val="6"/>
        </w:numPr>
        <w:spacing w:after="120" w:line="240" w:lineRule="auto"/>
        <w:jc w:val="both"/>
        <w:rPr>
          <w:rFonts w:cstheme="minorHAnsi"/>
          <w:kern w:val="0"/>
          <w:sz w:val="28"/>
          <w:szCs w:val="28"/>
          <w14:ligatures w14:val="none"/>
        </w:rPr>
      </w:pPr>
      <w:r w:rsidRPr="00AB769F">
        <w:rPr>
          <w:rFonts w:cstheme="minorHAnsi"/>
          <w:i/>
          <w:iCs/>
          <w:kern w:val="0"/>
          <w:sz w:val="28"/>
          <w:szCs w:val="28"/>
          <w14:ligatures w14:val="none"/>
        </w:rPr>
        <w:t>Comunicados y síntesis del Congreso de Interiorización</w:t>
      </w:r>
      <w:r w:rsidRPr="00AB769F">
        <w:rPr>
          <w:rFonts w:cstheme="minorHAnsi"/>
          <w:kern w:val="0"/>
          <w:sz w:val="28"/>
          <w:szCs w:val="28"/>
          <w14:ligatures w14:val="none"/>
        </w:rPr>
        <w:t xml:space="preserve">. Diciembre 2023. </w:t>
      </w:r>
    </w:p>
    <w:p w14:paraId="6C940A2B" w14:textId="77777777" w:rsidR="00AB769F" w:rsidRDefault="00AB769F" w:rsidP="00AB769F">
      <w:pPr>
        <w:pStyle w:val="Prrafodelista"/>
        <w:numPr>
          <w:ilvl w:val="0"/>
          <w:numId w:val="6"/>
        </w:numPr>
        <w:spacing w:after="120" w:line="240" w:lineRule="auto"/>
        <w:jc w:val="both"/>
        <w:rPr>
          <w:rFonts w:cstheme="minorHAnsi"/>
          <w:i/>
          <w:iCs/>
          <w:kern w:val="0"/>
          <w:sz w:val="28"/>
          <w:szCs w:val="28"/>
          <w14:ligatures w14:val="none"/>
        </w:rPr>
      </w:pPr>
      <w:r w:rsidRPr="00AB769F">
        <w:rPr>
          <w:rFonts w:cstheme="minorHAnsi"/>
          <w:i/>
          <w:iCs/>
          <w:kern w:val="0"/>
          <w:sz w:val="28"/>
          <w:szCs w:val="28"/>
          <w14:ligatures w14:val="none"/>
        </w:rPr>
        <w:t>Comunicados TAP 2023. Diciembre 2023</w:t>
      </w:r>
    </w:p>
    <w:p w14:paraId="53F40ABE" w14:textId="1B6E3647" w:rsidR="00AB769F" w:rsidRPr="00E20A3F" w:rsidRDefault="00AB769F" w:rsidP="00E20A3F">
      <w:pPr>
        <w:pStyle w:val="Prrafodelista"/>
        <w:numPr>
          <w:ilvl w:val="0"/>
          <w:numId w:val="6"/>
        </w:numPr>
        <w:spacing w:after="120" w:line="240" w:lineRule="auto"/>
        <w:jc w:val="both"/>
        <w:rPr>
          <w:rFonts w:ascii="Calibri" w:hAnsi="Calibri" w:cs="Calibri"/>
          <w:bCs/>
          <w:sz w:val="28"/>
          <w:szCs w:val="28"/>
        </w:rPr>
      </w:pPr>
      <w:r w:rsidRPr="00E20A3F">
        <w:rPr>
          <w:rFonts w:ascii="Calibri" w:hAnsi="Calibri" w:cs="Calibri"/>
          <w:bCs/>
          <w:i/>
          <w:iCs/>
          <w:sz w:val="28"/>
          <w:szCs w:val="28"/>
        </w:rPr>
        <w:t xml:space="preserve">Creando pueblos Tseyor </w:t>
      </w:r>
      <w:proofErr w:type="spellStart"/>
      <w:r w:rsidRPr="00E20A3F">
        <w:rPr>
          <w:rFonts w:ascii="Calibri" w:hAnsi="Calibri" w:cs="Calibri"/>
          <w:bCs/>
          <w:i/>
          <w:iCs/>
          <w:sz w:val="28"/>
          <w:szCs w:val="28"/>
        </w:rPr>
        <w:t>autosostenibles</w:t>
      </w:r>
      <w:proofErr w:type="spellEnd"/>
      <w:r w:rsidRPr="00E20A3F">
        <w:rPr>
          <w:rFonts w:ascii="Calibri" w:hAnsi="Calibri" w:cs="Calibri"/>
          <w:bCs/>
          <w:i/>
          <w:iCs/>
          <w:sz w:val="28"/>
          <w:szCs w:val="28"/>
        </w:rPr>
        <w:t xml:space="preserve"> en Asturias. Memoria de las Convivencias del grupo Tseyor en Asturias</w:t>
      </w:r>
      <w:r w:rsidRPr="00E20A3F">
        <w:rPr>
          <w:rFonts w:ascii="Calibri" w:hAnsi="Calibri" w:cs="Calibri"/>
          <w:bCs/>
          <w:sz w:val="28"/>
          <w:szCs w:val="28"/>
        </w:rPr>
        <w:t xml:space="preserve">. 11 al 14 de octubre 2023. 2ª Ed., mayo 2024 </w:t>
      </w:r>
    </w:p>
    <w:p w14:paraId="230028FE" w14:textId="5D0FB48D" w:rsidR="003F6959" w:rsidRPr="00E20A3F" w:rsidRDefault="003F6959" w:rsidP="00E20A3F">
      <w:pPr>
        <w:pStyle w:val="Prrafodelista"/>
        <w:numPr>
          <w:ilvl w:val="0"/>
          <w:numId w:val="6"/>
        </w:numPr>
        <w:spacing w:after="120" w:line="240" w:lineRule="auto"/>
        <w:jc w:val="both"/>
        <w:rPr>
          <w:rFonts w:cstheme="minorHAnsi"/>
          <w:kern w:val="0"/>
          <w:sz w:val="28"/>
          <w:szCs w:val="28"/>
          <w14:ligatures w14:val="none"/>
        </w:rPr>
      </w:pPr>
      <w:r>
        <w:rPr>
          <w:rFonts w:cstheme="minorHAnsi"/>
          <w:i/>
          <w:iCs/>
          <w:kern w:val="0"/>
          <w:sz w:val="28"/>
          <w:szCs w:val="28"/>
          <w14:ligatures w14:val="none"/>
        </w:rPr>
        <w:t>Efemérides del grupo Tseyor</w:t>
      </w:r>
      <w:r w:rsidRPr="003F6959">
        <w:rPr>
          <w:rFonts w:cstheme="minorHAnsi"/>
          <w:kern w:val="0"/>
          <w:sz w:val="28"/>
          <w:szCs w:val="28"/>
          <w14:ligatures w14:val="none"/>
        </w:rPr>
        <w:t>.</w:t>
      </w:r>
      <w:r>
        <w:rPr>
          <w:rFonts w:cstheme="minorHAnsi"/>
          <w:kern w:val="0"/>
          <w:sz w:val="28"/>
          <w:szCs w:val="28"/>
          <w14:ligatures w14:val="none"/>
        </w:rPr>
        <w:t xml:space="preserve"> Diciembre 2024</w:t>
      </w:r>
    </w:p>
    <w:p w14:paraId="29689C4B"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El Cerebro</w:t>
      </w:r>
      <w:r w:rsidRPr="00E20A3F">
        <w:rPr>
          <w:rFonts w:cstheme="minorHAnsi"/>
          <w:kern w:val="0"/>
          <w:sz w:val="28"/>
          <w:szCs w:val="28"/>
          <w14:ligatures w14:val="none"/>
        </w:rPr>
        <w:t>, 3ª Edición, julio 2024</w:t>
      </w:r>
    </w:p>
    <w:p w14:paraId="2D40A963"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 xml:space="preserve">El Medio, </w:t>
      </w:r>
      <w:r w:rsidRPr="00E20A3F">
        <w:rPr>
          <w:rFonts w:cstheme="minorHAnsi"/>
          <w:kern w:val="0"/>
          <w:sz w:val="28"/>
          <w:szCs w:val="28"/>
          <w14:ligatures w14:val="none"/>
        </w:rPr>
        <w:t>8ª Edición, agosto 2024</w:t>
      </w:r>
    </w:p>
    <w:p w14:paraId="24AF0106" w14:textId="77777777" w:rsidR="00AB769F" w:rsidRPr="00E20A3F" w:rsidRDefault="00AB769F" w:rsidP="00E20A3F">
      <w:pPr>
        <w:pStyle w:val="Prrafodelista"/>
        <w:numPr>
          <w:ilvl w:val="0"/>
          <w:numId w:val="6"/>
        </w:numPr>
        <w:spacing w:after="120" w:line="240" w:lineRule="auto"/>
        <w:jc w:val="both"/>
        <w:rPr>
          <w:rFonts w:cstheme="minorHAnsi"/>
          <w:i/>
          <w:iCs/>
          <w:kern w:val="0"/>
          <w:sz w:val="28"/>
          <w:szCs w:val="28"/>
          <w14:ligatures w14:val="none"/>
        </w:rPr>
      </w:pPr>
      <w:r w:rsidRPr="00E20A3F">
        <w:rPr>
          <w:rFonts w:cstheme="minorHAnsi"/>
          <w:i/>
          <w:iCs/>
          <w:kern w:val="0"/>
          <w:sz w:val="28"/>
          <w:szCs w:val="28"/>
          <w14:ligatures w14:val="none"/>
        </w:rPr>
        <w:t>El Tercer Lenguaje, 2ª Edición. Septiembre 2024</w:t>
      </w:r>
    </w:p>
    <w:p w14:paraId="68C716A6"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 xml:space="preserve">El Tiempo y los tiempos en la filosofía de Tseyor, </w:t>
      </w:r>
      <w:r w:rsidRPr="00E20A3F">
        <w:rPr>
          <w:rFonts w:cstheme="minorHAnsi"/>
          <w:kern w:val="0"/>
          <w:sz w:val="28"/>
          <w:szCs w:val="28"/>
          <w14:ligatures w14:val="none"/>
        </w:rPr>
        <w:t>5ª Edición, enero 2024</w:t>
      </w:r>
    </w:p>
    <w:p w14:paraId="38BCC57B"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Equilibrio</w:t>
      </w:r>
      <w:r w:rsidRPr="00E20A3F">
        <w:rPr>
          <w:rFonts w:cstheme="minorHAnsi"/>
          <w:kern w:val="0"/>
          <w:sz w:val="28"/>
          <w:szCs w:val="28"/>
          <w14:ligatures w14:val="none"/>
        </w:rPr>
        <w:t>, 3ª Edición, abril 2024</w:t>
      </w:r>
    </w:p>
    <w:p w14:paraId="3CF0DE18" w14:textId="614BB5D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 xml:space="preserve">Glosario de interiorización, </w:t>
      </w:r>
      <w:r w:rsidR="003F6959">
        <w:rPr>
          <w:rFonts w:cstheme="minorHAnsi"/>
          <w:kern w:val="0"/>
          <w:sz w:val="28"/>
          <w:szCs w:val="28"/>
          <w14:ligatures w14:val="none"/>
        </w:rPr>
        <w:t>4</w:t>
      </w:r>
      <w:r w:rsidRPr="00E20A3F">
        <w:rPr>
          <w:rFonts w:cstheme="minorHAnsi"/>
          <w:kern w:val="0"/>
          <w:sz w:val="28"/>
          <w:szCs w:val="28"/>
          <w14:ligatures w14:val="none"/>
        </w:rPr>
        <w:t xml:space="preserve">ª Edición, </w:t>
      </w:r>
      <w:r w:rsidR="003F6959">
        <w:rPr>
          <w:rFonts w:cstheme="minorHAnsi"/>
          <w:kern w:val="0"/>
          <w:sz w:val="28"/>
          <w:szCs w:val="28"/>
          <w14:ligatures w14:val="none"/>
        </w:rPr>
        <w:t>septiembre</w:t>
      </w:r>
      <w:r w:rsidRPr="00E20A3F">
        <w:rPr>
          <w:rFonts w:cstheme="minorHAnsi"/>
          <w:kern w:val="0"/>
          <w:sz w:val="28"/>
          <w:szCs w:val="28"/>
          <w14:ligatures w14:val="none"/>
        </w:rPr>
        <w:t xml:space="preserve"> 2024</w:t>
      </w:r>
    </w:p>
    <w:p w14:paraId="7F851376" w14:textId="242C4E38"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Glosario terminológico de Tseyor</w:t>
      </w:r>
      <w:r w:rsidRPr="00E20A3F">
        <w:rPr>
          <w:rFonts w:cstheme="minorHAnsi"/>
          <w:kern w:val="0"/>
          <w:sz w:val="28"/>
          <w:szCs w:val="28"/>
          <w14:ligatures w14:val="none"/>
        </w:rPr>
        <w:t>, 5</w:t>
      </w:r>
      <w:r w:rsidR="003F6959">
        <w:rPr>
          <w:rFonts w:cstheme="minorHAnsi"/>
          <w:kern w:val="0"/>
          <w:sz w:val="28"/>
          <w:szCs w:val="28"/>
          <w14:ligatures w14:val="none"/>
        </w:rPr>
        <w:t>8</w:t>
      </w:r>
      <w:r w:rsidRPr="00E20A3F">
        <w:rPr>
          <w:rFonts w:cstheme="minorHAnsi"/>
          <w:kern w:val="0"/>
          <w:sz w:val="28"/>
          <w:szCs w:val="28"/>
          <w14:ligatures w14:val="none"/>
        </w:rPr>
        <w:t xml:space="preserve">ª edición, </w:t>
      </w:r>
      <w:r w:rsidR="003F6959">
        <w:rPr>
          <w:rFonts w:cstheme="minorHAnsi"/>
          <w:kern w:val="0"/>
          <w:sz w:val="28"/>
          <w:szCs w:val="28"/>
          <w14:ligatures w14:val="none"/>
        </w:rPr>
        <w:t>diciembre</w:t>
      </w:r>
      <w:r w:rsidRPr="00E20A3F">
        <w:rPr>
          <w:rFonts w:cstheme="minorHAnsi"/>
          <w:kern w:val="0"/>
          <w:sz w:val="28"/>
          <w:szCs w:val="28"/>
          <w14:ligatures w14:val="none"/>
        </w:rPr>
        <w:t xml:space="preserve"> 2024</w:t>
      </w:r>
    </w:p>
    <w:p w14:paraId="2F48806B"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Ideas y arquetipos</w:t>
      </w:r>
      <w:r w:rsidRPr="00E20A3F">
        <w:rPr>
          <w:rFonts w:cstheme="minorHAnsi"/>
          <w:kern w:val="0"/>
          <w:sz w:val="28"/>
          <w:szCs w:val="28"/>
          <w14:ligatures w14:val="none"/>
        </w:rPr>
        <w:t>, 4ª Edición, julio 2024</w:t>
      </w:r>
    </w:p>
    <w:p w14:paraId="0B7347BD"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 xml:space="preserve">Implantes y </w:t>
      </w:r>
      <w:proofErr w:type="spellStart"/>
      <w:r w:rsidRPr="00E20A3F">
        <w:rPr>
          <w:rFonts w:cstheme="minorHAnsi"/>
          <w:i/>
          <w:iCs/>
          <w:kern w:val="0"/>
          <w:sz w:val="28"/>
          <w:szCs w:val="28"/>
          <w14:ligatures w14:val="none"/>
        </w:rPr>
        <w:t>Cyborg</w:t>
      </w:r>
      <w:proofErr w:type="spellEnd"/>
      <w:r w:rsidRPr="00E20A3F">
        <w:rPr>
          <w:rFonts w:cstheme="minorHAnsi"/>
          <w:i/>
          <w:iCs/>
          <w:kern w:val="0"/>
          <w:sz w:val="28"/>
          <w:szCs w:val="28"/>
          <w14:ligatures w14:val="none"/>
        </w:rPr>
        <w:t xml:space="preserve">, </w:t>
      </w:r>
      <w:r w:rsidRPr="00E20A3F">
        <w:rPr>
          <w:rFonts w:cstheme="minorHAnsi"/>
          <w:kern w:val="0"/>
          <w:sz w:val="28"/>
          <w:szCs w:val="28"/>
          <w14:ligatures w14:val="none"/>
        </w:rPr>
        <w:t>2ª Edición, enero 2024</w:t>
      </w:r>
    </w:p>
    <w:p w14:paraId="6093E058" w14:textId="0031A3B5"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 xml:space="preserve">Juegos y talleres de psicología transpersonal de </w:t>
      </w:r>
      <w:proofErr w:type="spellStart"/>
      <w:r w:rsidRPr="00E20A3F">
        <w:rPr>
          <w:rFonts w:cstheme="minorHAnsi"/>
          <w:i/>
          <w:iCs/>
          <w:kern w:val="0"/>
          <w:sz w:val="28"/>
          <w:szCs w:val="28"/>
          <w14:ligatures w14:val="none"/>
        </w:rPr>
        <w:t>Shilcars</w:t>
      </w:r>
      <w:proofErr w:type="spellEnd"/>
      <w:r w:rsidRPr="00E20A3F">
        <w:rPr>
          <w:rFonts w:cstheme="minorHAnsi"/>
          <w:kern w:val="0"/>
          <w:sz w:val="28"/>
          <w:szCs w:val="28"/>
          <w14:ligatures w14:val="none"/>
        </w:rPr>
        <w:t xml:space="preserve">, </w:t>
      </w:r>
      <w:r w:rsidR="003F6959">
        <w:rPr>
          <w:rFonts w:cstheme="minorHAnsi"/>
          <w:kern w:val="0"/>
          <w:sz w:val="28"/>
          <w:szCs w:val="28"/>
          <w14:ligatures w14:val="none"/>
        </w:rPr>
        <w:t>20</w:t>
      </w:r>
      <w:r w:rsidRPr="00E20A3F">
        <w:rPr>
          <w:rFonts w:cstheme="minorHAnsi"/>
          <w:kern w:val="0"/>
          <w:sz w:val="28"/>
          <w:szCs w:val="28"/>
          <w14:ligatures w14:val="none"/>
        </w:rPr>
        <w:t xml:space="preserve">ª Edición, </w:t>
      </w:r>
      <w:r w:rsidR="007C2C88">
        <w:rPr>
          <w:rFonts w:cstheme="minorHAnsi"/>
          <w:kern w:val="0"/>
          <w:sz w:val="28"/>
          <w:szCs w:val="28"/>
          <w14:ligatures w14:val="none"/>
        </w:rPr>
        <w:t>d</w:t>
      </w:r>
      <w:r w:rsidR="003F6959">
        <w:rPr>
          <w:rFonts w:cstheme="minorHAnsi"/>
          <w:kern w:val="0"/>
          <w:sz w:val="28"/>
          <w:szCs w:val="28"/>
          <w14:ligatures w14:val="none"/>
        </w:rPr>
        <w:t>iciembre</w:t>
      </w:r>
      <w:r w:rsidRPr="00E20A3F">
        <w:rPr>
          <w:rFonts w:cstheme="minorHAnsi"/>
          <w:kern w:val="0"/>
          <w:sz w:val="28"/>
          <w:szCs w:val="28"/>
          <w14:ligatures w14:val="none"/>
        </w:rPr>
        <w:t xml:space="preserve"> 2024</w:t>
      </w:r>
    </w:p>
    <w:p w14:paraId="24128323" w14:textId="0B6200F1" w:rsidR="00AB769F" w:rsidRPr="00E20A3F" w:rsidRDefault="00AB769F" w:rsidP="00E20A3F">
      <w:pPr>
        <w:pStyle w:val="Prrafodelista"/>
        <w:numPr>
          <w:ilvl w:val="0"/>
          <w:numId w:val="6"/>
        </w:numPr>
        <w:spacing w:after="120" w:line="240" w:lineRule="auto"/>
        <w:jc w:val="both"/>
        <w:rPr>
          <w:rFonts w:cstheme="minorHAnsi"/>
          <w:i/>
          <w:iCs/>
          <w:kern w:val="0"/>
          <w:sz w:val="28"/>
          <w:szCs w:val="28"/>
          <w14:ligatures w14:val="none"/>
        </w:rPr>
      </w:pPr>
      <w:r w:rsidRPr="00E20A3F">
        <w:rPr>
          <w:rFonts w:cstheme="minorHAnsi"/>
          <w:i/>
          <w:iCs/>
          <w:kern w:val="0"/>
          <w:sz w:val="28"/>
          <w:szCs w:val="28"/>
          <w14:ligatures w14:val="none"/>
        </w:rPr>
        <w:t>La Confederación de Mundos Habitados de la Galaxia, 6ª Edición, 2024</w:t>
      </w:r>
      <w:r w:rsidR="007C2C88">
        <w:rPr>
          <w:rFonts w:cstheme="minorHAnsi"/>
          <w:i/>
          <w:iCs/>
          <w:kern w:val="0"/>
          <w:sz w:val="28"/>
          <w:szCs w:val="28"/>
          <w14:ligatures w14:val="none"/>
        </w:rPr>
        <w:t xml:space="preserve"> </w:t>
      </w:r>
    </w:p>
    <w:p w14:paraId="753D9028" w14:textId="77777777" w:rsidR="00AB769F" w:rsidRPr="00E20A3F" w:rsidRDefault="00AB769F" w:rsidP="00E20A3F">
      <w:pPr>
        <w:pStyle w:val="Prrafodelista"/>
        <w:numPr>
          <w:ilvl w:val="0"/>
          <w:numId w:val="6"/>
        </w:numPr>
        <w:spacing w:after="120" w:line="240" w:lineRule="auto"/>
        <w:jc w:val="both"/>
        <w:rPr>
          <w:rFonts w:ascii="Calibri" w:hAnsi="Calibri" w:cs="Calibri"/>
          <w:bCs/>
          <w:sz w:val="28"/>
          <w:szCs w:val="28"/>
          <w:lang w:val="es-ES_tradnl"/>
        </w:rPr>
      </w:pPr>
      <w:bookmarkStart w:id="1" w:name="_Hlk96939238"/>
      <w:r w:rsidRPr="00E20A3F">
        <w:rPr>
          <w:rFonts w:ascii="Calibri" w:hAnsi="Calibri" w:cs="Calibri"/>
          <w:bCs/>
          <w:i/>
          <w:iCs/>
          <w:sz w:val="28"/>
          <w:szCs w:val="28"/>
          <w:lang w:val="es-ES_tradnl"/>
        </w:rPr>
        <w:t>La creatividad y el pensamiento creativo</w:t>
      </w:r>
      <w:r w:rsidRPr="00E20A3F">
        <w:rPr>
          <w:rFonts w:ascii="Calibri" w:hAnsi="Calibri" w:cs="Calibri"/>
          <w:bCs/>
          <w:sz w:val="28"/>
          <w:szCs w:val="28"/>
          <w:lang w:val="es-ES_tradnl"/>
        </w:rPr>
        <w:t>, 3ª Edición, mayo 2024</w:t>
      </w:r>
      <w:bookmarkEnd w:id="1"/>
    </w:p>
    <w:p w14:paraId="55D04272" w14:textId="68D178AE" w:rsidR="00AB769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La divulgación del mensaje de las estrellas</w:t>
      </w:r>
      <w:r w:rsidRPr="00E20A3F">
        <w:rPr>
          <w:rFonts w:cstheme="minorHAnsi"/>
          <w:kern w:val="0"/>
          <w:sz w:val="28"/>
          <w:szCs w:val="28"/>
          <w14:ligatures w14:val="none"/>
        </w:rPr>
        <w:t>. Vol. III. 6ª Edición</w:t>
      </w:r>
      <w:r w:rsidR="00356CC6">
        <w:rPr>
          <w:rFonts w:cstheme="minorHAnsi"/>
          <w:kern w:val="0"/>
          <w:sz w:val="28"/>
          <w:szCs w:val="28"/>
          <w14:ligatures w14:val="none"/>
        </w:rPr>
        <w:t xml:space="preserve"> 2023</w:t>
      </w:r>
    </w:p>
    <w:p w14:paraId="3CA070AB" w14:textId="00A654F2" w:rsidR="00356CC6" w:rsidRDefault="00356CC6" w:rsidP="00E20A3F">
      <w:pPr>
        <w:pStyle w:val="Prrafodelista"/>
        <w:numPr>
          <w:ilvl w:val="0"/>
          <w:numId w:val="6"/>
        </w:numPr>
        <w:spacing w:after="120" w:line="240" w:lineRule="auto"/>
        <w:jc w:val="both"/>
        <w:rPr>
          <w:rFonts w:cstheme="minorHAnsi"/>
          <w:kern w:val="0"/>
          <w:sz w:val="28"/>
          <w:szCs w:val="28"/>
          <w14:ligatures w14:val="none"/>
        </w:rPr>
      </w:pPr>
      <w:r>
        <w:rPr>
          <w:rFonts w:cstheme="minorHAnsi"/>
          <w:i/>
          <w:iCs/>
          <w:kern w:val="0"/>
          <w:sz w:val="28"/>
          <w:szCs w:val="28"/>
          <w14:ligatures w14:val="none"/>
        </w:rPr>
        <w:t>La divulgación del mensaje de las estrellas</w:t>
      </w:r>
      <w:r w:rsidRPr="00356CC6">
        <w:rPr>
          <w:rFonts w:cstheme="minorHAnsi"/>
          <w:kern w:val="0"/>
          <w:sz w:val="28"/>
          <w:szCs w:val="28"/>
          <w14:ligatures w14:val="none"/>
        </w:rPr>
        <w:t>.</w:t>
      </w:r>
      <w:r>
        <w:rPr>
          <w:rFonts w:cstheme="minorHAnsi"/>
          <w:kern w:val="0"/>
          <w:sz w:val="28"/>
          <w:szCs w:val="28"/>
          <w14:ligatures w14:val="none"/>
        </w:rPr>
        <w:t xml:space="preserve"> </w:t>
      </w:r>
      <w:proofErr w:type="spellStart"/>
      <w:r>
        <w:rPr>
          <w:rFonts w:cstheme="minorHAnsi"/>
          <w:kern w:val="0"/>
          <w:sz w:val="28"/>
          <w:szCs w:val="28"/>
          <w14:ligatures w14:val="none"/>
        </w:rPr>
        <w:t>Vol</w:t>
      </w:r>
      <w:proofErr w:type="spellEnd"/>
      <w:r>
        <w:rPr>
          <w:rFonts w:cstheme="minorHAnsi"/>
          <w:kern w:val="0"/>
          <w:sz w:val="28"/>
          <w:szCs w:val="28"/>
          <w14:ligatures w14:val="none"/>
        </w:rPr>
        <w:t xml:space="preserve"> IV. 1ª Edición, diciembre 2024</w:t>
      </w:r>
    </w:p>
    <w:p w14:paraId="6CFA8607" w14:textId="77777777" w:rsidR="00356CC6" w:rsidRPr="00E20A3F" w:rsidRDefault="00356CC6" w:rsidP="00356CC6">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La Magia.</w:t>
      </w:r>
      <w:r w:rsidRPr="00E20A3F">
        <w:rPr>
          <w:rFonts w:cstheme="minorHAnsi"/>
          <w:kern w:val="0"/>
          <w:sz w:val="28"/>
          <w:szCs w:val="28"/>
          <w14:ligatures w14:val="none"/>
        </w:rPr>
        <w:t xml:space="preserve"> 3ª Edición, mayo 2024</w:t>
      </w:r>
    </w:p>
    <w:p w14:paraId="3191E941" w14:textId="77777777" w:rsidR="00AB769F" w:rsidRPr="00E20A3F" w:rsidRDefault="00AB769F" w:rsidP="00E20A3F">
      <w:pPr>
        <w:pStyle w:val="Prrafodelista"/>
        <w:numPr>
          <w:ilvl w:val="0"/>
          <w:numId w:val="6"/>
        </w:numPr>
        <w:spacing w:after="120" w:line="240" w:lineRule="auto"/>
        <w:jc w:val="both"/>
        <w:rPr>
          <w:rFonts w:cstheme="minorHAnsi"/>
          <w:i/>
          <w:iCs/>
          <w:kern w:val="0"/>
          <w:sz w:val="28"/>
          <w:szCs w:val="28"/>
          <w14:ligatures w14:val="none"/>
        </w:rPr>
      </w:pPr>
      <w:r w:rsidRPr="00E20A3F">
        <w:rPr>
          <w:rFonts w:cstheme="minorHAnsi"/>
          <w:i/>
          <w:iCs/>
          <w:kern w:val="0"/>
          <w:sz w:val="28"/>
          <w:szCs w:val="28"/>
          <w14:ligatures w14:val="none"/>
        </w:rPr>
        <w:lastRenderedPageBreak/>
        <w:t>La Matrix. Un espacio virtual. 2ª Edición. Febrero 2024</w:t>
      </w:r>
    </w:p>
    <w:p w14:paraId="4718ADE9" w14:textId="77777777" w:rsidR="00AB769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La ONG Mundo Armónico Tseyor</w:t>
      </w:r>
      <w:r w:rsidRPr="00E20A3F">
        <w:rPr>
          <w:rFonts w:cstheme="minorHAnsi"/>
          <w:kern w:val="0"/>
          <w:sz w:val="28"/>
          <w:szCs w:val="28"/>
          <w14:ligatures w14:val="none"/>
        </w:rPr>
        <w:t>, 14ª Edición, julio 2024</w:t>
      </w:r>
    </w:p>
    <w:p w14:paraId="39AC4970" w14:textId="456A398F" w:rsidR="00205BA0" w:rsidRPr="00E20A3F" w:rsidRDefault="00205BA0" w:rsidP="00E20A3F">
      <w:pPr>
        <w:pStyle w:val="Prrafodelista"/>
        <w:numPr>
          <w:ilvl w:val="0"/>
          <w:numId w:val="6"/>
        </w:numPr>
        <w:spacing w:after="120" w:line="240" w:lineRule="auto"/>
        <w:jc w:val="both"/>
        <w:rPr>
          <w:rFonts w:cstheme="minorHAnsi"/>
          <w:kern w:val="0"/>
          <w:sz w:val="28"/>
          <w:szCs w:val="28"/>
          <w14:ligatures w14:val="none"/>
        </w:rPr>
      </w:pPr>
      <w:r>
        <w:rPr>
          <w:rFonts w:cstheme="minorHAnsi"/>
          <w:i/>
          <w:iCs/>
          <w:kern w:val="0"/>
          <w:sz w:val="28"/>
          <w:szCs w:val="28"/>
          <w14:ligatures w14:val="none"/>
        </w:rPr>
        <w:t xml:space="preserve">La Transmutación. La prioridad de nuestra vida, </w:t>
      </w:r>
      <w:r w:rsidRPr="00205BA0">
        <w:rPr>
          <w:rFonts w:cstheme="minorHAnsi"/>
          <w:kern w:val="0"/>
          <w:sz w:val="28"/>
          <w:szCs w:val="28"/>
          <w14:ligatures w14:val="none"/>
        </w:rPr>
        <w:t>6ª Edición</w:t>
      </w:r>
      <w:r w:rsidR="00356CC6">
        <w:rPr>
          <w:rFonts w:cstheme="minorHAnsi"/>
          <w:kern w:val="0"/>
          <w:sz w:val="28"/>
          <w:szCs w:val="28"/>
          <w14:ligatures w14:val="none"/>
        </w:rPr>
        <w:t>, octubre 2024</w:t>
      </w:r>
      <w:r>
        <w:rPr>
          <w:rFonts w:cstheme="minorHAnsi"/>
          <w:i/>
          <w:iCs/>
          <w:kern w:val="0"/>
          <w:sz w:val="28"/>
          <w:szCs w:val="28"/>
          <w14:ligatures w14:val="none"/>
        </w:rPr>
        <w:t xml:space="preserve"> </w:t>
      </w:r>
    </w:p>
    <w:p w14:paraId="18D491DF" w14:textId="4C5C52F5"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Los Cuentos de Tseyor</w:t>
      </w:r>
      <w:r w:rsidRPr="00E20A3F">
        <w:rPr>
          <w:rFonts w:cstheme="minorHAnsi"/>
          <w:kern w:val="0"/>
          <w:sz w:val="28"/>
          <w:szCs w:val="28"/>
          <w14:ligatures w14:val="none"/>
        </w:rPr>
        <w:t>. 4</w:t>
      </w:r>
      <w:r w:rsidR="00FD31CE">
        <w:rPr>
          <w:rFonts w:cstheme="minorHAnsi"/>
          <w:kern w:val="0"/>
          <w:sz w:val="28"/>
          <w:szCs w:val="28"/>
          <w14:ligatures w14:val="none"/>
        </w:rPr>
        <w:t>5</w:t>
      </w:r>
      <w:r w:rsidRPr="00E20A3F">
        <w:rPr>
          <w:rFonts w:cstheme="minorHAnsi"/>
          <w:kern w:val="0"/>
          <w:sz w:val="28"/>
          <w:szCs w:val="28"/>
          <w14:ligatures w14:val="none"/>
        </w:rPr>
        <w:t xml:space="preserve">ª Edición. </w:t>
      </w:r>
      <w:r w:rsidR="00FD31CE">
        <w:rPr>
          <w:rFonts w:cstheme="minorHAnsi"/>
          <w:kern w:val="0"/>
          <w:sz w:val="28"/>
          <w:szCs w:val="28"/>
          <w14:ligatures w14:val="none"/>
        </w:rPr>
        <w:t>Noviembre</w:t>
      </w:r>
      <w:r w:rsidRPr="00E20A3F">
        <w:rPr>
          <w:rFonts w:cstheme="minorHAnsi"/>
          <w:kern w:val="0"/>
          <w:sz w:val="28"/>
          <w:szCs w:val="28"/>
          <w14:ligatures w14:val="none"/>
        </w:rPr>
        <w:t xml:space="preserve"> 202</w:t>
      </w:r>
      <w:r w:rsidR="00FD31CE">
        <w:rPr>
          <w:rFonts w:cstheme="minorHAnsi"/>
          <w:kern w:val="0"/>
          <w:sz w:val="28"/>
          <w:szCs w:val="28"/>
          <w14:ligatures w14:val="none"/>
        </w:rPr>
        <w:t>4</w:t>
      </w:r>
    </w:p>
    <w:p w14:paraId="2DECE3C4"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Los Mantras de Tseyor</w:t>
      </w:r>
      <w:r w:rsidRPr="00E20A3F">
        <w:rPr>
          <w:rFonts w:cstheme="minorHAnsi"/>
          <w:kern w:val="0"/>
          <w:sz w:val="28"/>
          <w:szCs w:val="28"/>
          <w14:ligatures w14:val="none"/>
        </w:rPr>
        <w:t>, 7ª edición, abril 2024</w:t>
      </w:r>
    </w:p>
    <w:p w14:paraId="73EAA22D"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 xml:space="preserve">Los sueños. </w:t>
      </w:r>
      <w:r w:rsidRPr="00E20A3F">
        <w:rPr>
          <w:rFonts w:cstheme="minorHAnsi"/>
          <w:kern w:val="0"/>
          <w:sz w:val="28"/>
          <w:szCs w:val="28"/>
          <w14:ligatures w14:val="none"/>
        </w:rPr>
        <w:t>5ª Edición, abril 2024</w:t>
      </w:r>
    </w:p>
    <w:p w14:paraId="0B5C9F99"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Melcor</w:t>
      </w:r>
      <w:r w:rsidRPr="00E20A3F">
        <w:rPr>
          <w:rFonts w:cstheme="minorHAnsi"/>
          <w:kern w:val="0"/>
          <w:sz w:val="28"/>
          <w:szCs w:val="28"/>
          <w14:ligatures w14:val="none"/>
        </w:rPr>
        <w:t>. 2ª Edición. Diciembre 2023</w:t>
      </w:r>
    </w:p>
    <w:p w14:paraId="7B635ECF" w14:textId="77777777" w:rsidR="00AB769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Memoria del XI Aniversario del Muulasterio Tseyor La Libélula</w:t>
      </w:r>
      <w:r w:rsidRPr="00E20A3F">
        <w:rPr>
          <w:rFonts w:cstheme="minorHAnsi"/>
          <w:kern w:val="0"/>
          <w:sz w:val="28"/>
          <w:szCs w:val="28"/>
          <w14:ligatures w14:val="none"/>
        </w:rPr>
        <w:t>. Diciembre 2023</w:t>
      </w:r>
    </w:p>
    <w:p w14:paraId="70EDED60" w14:textId="6C3057A6" w:rsidR="00421FC1" w:rsidRPr="00421FC1" w:rsidRDefault="00421FC1" w:rsidP="00E20A3F">
      <w:pPr>
        <w:pStyle w:val="Prrafodelista"/>
        <w:numPr>
          <w:ilvl w:val="0"/>
          <w:numId w:val="6"/>
        </w:numPr>
        <w:spacing w:after="120" w:line="240" w:lineRule="auto"/>
        <w:jc w:val="both"/>
        <w:rPr>
          <w:rFonts w:cstheme="minorHAnsi"/>
          <w:kern w:val="0"/>
          <w:sz w:val="28"/>
          <w:szCs w:val="28"/>
          <w14:ligatures w14:val="none"/>
        </w:rPr>
      </w:pPr>
      <w:r>
        <w:rPr>
          <w:rFonts w:cstheme="minorHAnsi"/>
          <w:i/>
          <w:iCs/>
          <w:kern w:val="0"/>
          <w:sz w:val="28"/>
          <w:szCs w:val="28"/>
          <w14:ligatures w14:val="none"/>
        </w:rPr>
        <w:t>Monografía de la Casa Tseyor en Perú</w:t>
      </w:r>
      <w:r w:rsidR="00FA3F9B">
        <w:rPr>
          <w:rFonts w:cstheme="minorHAnsi"/>
          <w:i/>
          <w:iCs/>
          <w:kern w:val="0"/>
          <w:sz w:val="28"/>
          <w:szCs w:val="28"/>
          <w14:ligatures w14:val="none"/>
        </w:rPr>
        <w:t>.</w:t>
      </w:r>
      <w:r>
        <w:rPr>
          <w:rFonts w:cstheme="minorHAnsi"/>
          <w:i/>
          <w:iCs/>
          <w:kern w:val="0"/>
          <w:sz w:val="28"/>
          <w:szCs w:val="28"/>
          <w14:ligatures w14:val="none"/>
        </w:rPr>
        <w:t xml:space="preserve"> Réplica auténtica del grupo Tseyor, </w:t>
      </w:r>
      <w:r w:rsidRPr="00421FC1">
        <w:rPr>
          <w:rFonts w:cstheme="minorHAnsi"/>
          <w:kern w:val="0"/>
          <w:sz w:val="28"/>
          <w:szCs w:val="28"/>
          <w14:ligatures w14:val="none"/>
        </w:rPr>
        <w:t>13ª Edición</w:t>
      </w:r>
      <w:r>
        <w:rPr>
          <w:rFonts w:cstheme="minorHAnsi"/>
          <w:i/>
          <w:iCs/>
          <w:kern w:val="0"/>
          <w:sz w:val="28"/>
          <w:szCs w:val="28"/>
          <w14:ligatures w14:val="none"/>
        </w:rPr>
        <w:t xml:space="preserve">, </w:t>
      </w:r>
      <w:r w:rsidRPr="00421FC1">
        <w:rPr>
          <w:rFonts w:cstheme="minorHAnsi"/>
          <w:kern w:val="0"/>
          <w:sz w:val="28"/>
          <w:szCs w:val="28"/>
          <w14:ligatures w14:val="none"/>
        </w:rPr>
        <w:t>diciembre 2024</w:t>
      </w:r>
    </w:p>
    <w:p w14:paraId="2E392E2D"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Parásitos y desalmados</w:t>
      </w:r>
      <w:r w:rsidRPr="00E20A3F">
        <w:rPr>
          <w:rFonts w:cstheme="minorHAnsi"/>
          <w:kern w:val="0"/>
          <w:sz w:val="28"/>
          <w:szCs w:val="28"/>
          <w14:ligatures w14:val="none"/>
        </w:rPr>
        <w:t>. 2ª Edición. Diciembre 2023</w:t>
      </w:r>
    </w:p>
    <w:p w14:paraId="62AD3B4E" w14:textId="0F19EABF" w:rsidR="00AB769F" w:rsidRPr="00E20A3F" w:rsidRDefault="00AB769F" w:rsidP="00E20A3F">
      <w:pPr>
        <w:pStyle w:val="Prrafodelista"/>
        <w:numPr>
          <w:ilvl w:val="0"/>
          <w:numId w:val="6"/>
        </w:numPr>
        <w:spacing w:after="120" w:line="240" w:lineRule="auto"/>
        <w:jc w:val="both"/>
        <w:rPr>
          <w:rFonts w:ascii="Calibri" w:hAnsi="Calibri" w:cs="Calibri"/>
          <w:bCs/>
          <w:sz w:val="28"/>
          <w:szCs w:val="28"/>
          <w:lang w:val="es-ES_tradnl"/>
        </w:rPr>
      </w:pPr>
      <w:r w:rsidRPr="00E20A3F">
        <w:rPr>
          <w:rFonts w:ascii="Calibri" w:hAnsi="Calibri" w:cs="Calibri"/>
          <w:bCs/>
          <w:i/>
          <w:iCs/>
          <w:sz w:val="28"/>
          <w:szCs w:val="28"/>
          <w:lang w:val="es-ES_tradnl"/>
        </w:rPr>
        <w:t>Pueblo Tseyor.</w:t>
      </w:r>
      <w:r w:rsidRPr="00E20A3F">
        <w:rPr>
          <w:rFonts w:ascii="Calibri" w:hAnsi="Calibri" w:cs="Calibri"/>
          <w:bCs/>
          <w:sz w:val="28"/>
          <w:szCs w:val="28"/>
          <w:lang w:val="es-ES_tradnl"/>
        </w:rPr>
        <w:t xml:space="preserve"> 1</w:t>
      </w:r>
      <w:r w:rsidR="00FB2E08">
        <w:rPr>
          <w:rFonts w:ascii="Calibri" w:hAnsi="Calibri" w:cs="Calibri"/>
          <w:bCs/>
          <w:sz w:val="28"/>
          <w:szCs w:val="28"/>
          <w:lang w:val="es-ES_tradnl"/>
        </w:rPr>
        <w:t>8</w:t>
      </w:r>
      <w:r w:rsidRPr="00E20A3F">
        <w:rPr>
          <w:rFonts w:ascii="Calibri" w:hAnsi="Calibri" w:cs="Calibri"/>
          <w:bCs/>
          <w:sz w:val="28"/>
          <w:szCs w:val="28"/>
          <w:lang w:val="es-ES_tradnl"/>
        </w:rPr>
        <w:t xml:space="preserve">ª Edición, </w:t>
      </w:r>
      <w:r w:rsidR="00FB2E08">
        <w:rPr>
          <w:rFonts w:ascii="Calibri" w:hAnsi="Calibri" w:cs="Calibri"/>
          <w:bCs/>
          <w:sz w:val="28"/>
          <w:szCs w:val="28"/>
          <w:lang w:val="es-ES_tradnl"/>
        </w:rPr>
        <w:t>diciembre</w:t>
      </w:r>
      <w:r w:rsidRPr="00E20A3F">
        <w:rPr>
          <w:rFonts w:ascii="Calibri" w:hAnsi="Calibri" w:cs="Calibri"/>
          <w:bCs/>
          <w:sz w:val="28"/>
          <w:szCs w:val="28"/>
          <w:lang w:val="es-ES_tradnl"/>
        </w:rPr>
        <w:t xml:space="preserve"> 2024</w:t>
      </w:r>
    </w:p>
    <w:p w14:paraId="2AC8F9B3" w14:textId="36A59BC5"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Símbolos del Puzle Holográfico Cuántico</w:t>
      </w:r>
      <w:r w:rsidRPr="00E20A3F">
        <w:rPr>
          <w:rFonts w:cstheme="minorHAnsi"/>
          <w:kern w:val="0"/>
          <w:sz w:val="28"/>
          <w:szCs w:val="28"/>
          <w14:ligatures w14:val="none"/>
        </w:rPr>
        <w:t>. 5</w:t>
      </w:r>
      <w:r w:rsidR="00356CC6">
        <w:rPr>
          <w:rFonts w:cstheme="minorHAnsi"/>
          <w:kern w:val="0"/>
          <w:sz w:val="28"/>
          <w:szCs w:val="28"/>
          <w14:ligatures w14:val="none"/>
        </w:rPr>
        <w:t>1</w:t>
      </w:r>
      <w:r w:rsidRPr="00E20A3F">
        <w:rPr>
          <w:rFonts w:cstheme="minorHAnsi"/>
          <w:kern w:val="0"/>
          <w:sz w:val="28"/>
          <w:szCs w:val="28"/>
          <w14:ligatures w14:val="none"/>
        </w:rPr>
        <w:t xml:space="preserve">ª edición. </w:t>
      </w:r>
      <w:r w:rsidR="009069BE">
        <w:rPr>
          <w:rFonts w:cstheme="minorHAnsi"/>
          <w:kern w:val="0"/>
          <w:sz w:val="28"/>
          <w:szCs w:val="28"/>
          <w14:ligatures w14:val="none"/>
        </w:rPr>
        <w:t xml:space="preserve">Diciembre </w:t>
      </w:r>
      <w:r w:rsidRPr="00E20A3F">
        <w:rPr>
          <w:rFonts w:cstheme="minorHAnsi"/>
          <w:kern w:val="0"/>
          <w:sz w:val="28"/>
          <w:szCs w:val="28"/>
          <w14:ligatures w14:val="none"/>
        </w:rPr>
        <w:t>202</w:t>
      </w:r>
      <w:r w:rsidR="009069BE">
        <w:rPr>
          <w:rFonts w:cstheme="minorHAnsi"/>
          <w:kern w:val="0"/>
          <w:sz w:val="28"/>
          <w:szCs w:val="28"/>
          <w14:ligatures w14:val="none"/>
        </w:rPr>
        <w:t>4</w:t>
      </w:r>
    </w:p>
    <w:p w14:paraId="7B20241C" w14:textId="77777777"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Taller del Séptimo paso ICH. Hacia la realidad de los mundos.</w:t>
      </w:r>
      <w:r w:rsidRPr="00E20A3F">
        <w:rPr>
          <w:rFonts w:cstheme="minorHAnsi"/>
          <w:kern w:val="0"/>
          <w:sz w:val="28"/>
          <w:szCs w:val="28"/>
          <w14:ligatures w14:val="none"/>
        </w:rPr>
        <w:t xml:space="preserve"> 2ª Edición. Diciembre 2023</w:t>
      </w:r>
    </w:p>
    <w:p w14:paraId="1B164F71" w14:textId="7EC7E174" w:rsidR="00AB769F" w:rsidRPr="00E20A3F" w:rsidRDefault="00AB769F" w:rsidP="00E20A3F">
      <w:pPr>
        <w:pStyle w:val="Prrafodelista"/>
        <w:numPr>
          <w:ilvl w:val="0"/>
          <w:numId w:val="6"/>
        </w:numPr>
        <w:spacing w:after="120" w:line="240" w:lineRule="auto"/>
        <w:jc w:val="both"/>
        <w:rPr>
          <w:rFonts w:cstheme="minorHAnsi"/>
          <w:kern w:val="0"/>
          <w:sz w:val="28"/>
          <w:szCs w:val="28"/>
          <w14:ligatures w14:val="none"/>
        </w:rPr>
      </w:pPr>
      <w:r w:rsidRPr="00E20A3F">
        <w:rPr>
          <w:rFonts w:cstheme="minorHAnsi"/>
          <w:i/>
          <w:iCs/>
          <w:kern w:val="0"/>
          <w:sz w:val="28"/>
          <w:szCs w:val="28"/>
          <w14:ligatures w14:val="none"/>
        </w:rPr>
        <w:t xml:space="preserve">Viajes en el tiempo, </w:t>
      </w:r>
      <w:r w:rsidRPr="00E20A3F">
        <w:rPr>
          <w:rFonts w:cstheme="minorHAnsi"/>
          <w:kern w:val="0"/>
          <w:sz w:val="28"/>
          <w:szCs w:val="28"/>
          <w14:ligatures w14:val="none"/>
        </w:rPr>
        <w:t xml:space="preserve">9ª Edición, </w:t>
      </w:r>
      <w:r w:rsidR="002F6E4B">
        <w:rPr>
          <w:rFonts w:cstheme="minorHAnsi"/>
          <w:kern w:val="0"/>
          <w:sz w:val="28"/>
          <w:szCs w:val="28"/>
          <w14:ligatures w14:val="none"/>
        </w:rPr>
        <w:t xml:space="preserve">enero </w:t>
      </w:r>
      <w:r w:rsidRPr="00E20A3F">
        <w:rPr>
          <w:rFonts w:cstheme="minorHAnsi"/>
          <w:kern w:val="0"/>
          <w:sz w:val="28"/>
          <w:szCs w:val="28"/>
          <w14:ligatures w14:val="none"/>
        </w:rPr>
        <w:t>2024</w:t>
      </w:r>
    </w:p>
    <w:p w14:paraId="41F272E6" w14:textId="77777777" w:rsidR="00AB769F" w:rsidRPr="00A44188" w:rsidRDefault="00AB769F" w:rsidP="00AB769F">
      <w:pPr>
        <w:spacing w:after="120" w:line="240" w:lineRule="auto"/>
        <w:ind w:left="708"/>
        <w:contextualSpacing/>
        <w:jc w:val="both"/>
        <w:rPr>
          <w:rFonts w:cstheme="minorHAnsi"/>
          <w:i/>
          <w:iCs/>
          <w:kern w:val="0"/>
          <w:sz w:val="28"/>
          <w:szCs w:val="28"/>
          <w14:ligatures w14:val="none"/>
        </w:rPr>
      </w:pPr>
    </w:p>
    <w:p w14:paraId="5C0AE778" w14:textId="77777777" w:rsidR="00FD64FF" w:rsidRPr="00167A51" w:rsidRDefault="00FD64FF" w:rsidP="00167A51">
      <w:pPr>
        <w:spacing w:after="120" w:line="240" w:lineRule="auto"/>
        <w:contextualSpacing/>
        <w:jc w:val="both"/>
        <w:rPr>
          <w:kern w:val="0"/>
          <w:sz w:val="28"/>
          <w:szCs w:val="28"/>
          <w:lang w:val="es-ES_tradnl"/>
          <w14:ligatures w14:val="none"/>
        </w:rPr>
      </w:pPr>
    </w:p>
    <w:p w14:paraId="371F5AE7" w14:textId="77777777" w:rsidR="00167A51" w:rsidRPr="00167A51" w:rsidRDefault="00167A51" w:rsidP="00167A51">
      <w:pPr>
        <w:spacing w:after="120" w:line="240" w:lineRule="auto"/>
        <w:jc w:val="both"/>
        <w:rPr>
          <w:bCs/>
          <w:kern w:val="0"/>
          <w:sz w:val="28"/>
          <w:szCs w:val="28"/>
          <w:lang w:val="es-ES_tradnl"/>
          <w14:ligatures w14:val="none"/>
        </w:rPr>
      </w:pPr>
      <w:r w:rsidRPr="00167A51">
        <w:rPr>
          <w:bCs/>
          <w:kern w:val="0"/>
          <w:sz w:val="28"/>
          <w:szCs w:val="28"/>
          <w:lang w:val="es-ES_tradnl"/>
          <w14:ligatures w14:val="none"/>
        </w:rPr>
        <w:tab/>
      </w:r>
      <w:r w:rsidRPr="00167A51">
        <w:rPr>
          <w:b/>
          <w:bCs/>
          <w:kern w:val="0"/>
          <w:sz w:val="28"/>
          <w:szCs w:val="28"/>
          <w:lang w:val="es-ES_tradnl"/>
          <w14:ligatures w14:val="none"/>
        </w:rPr>
        <w:t xml:space="preserve">5. Actualizar la Biblioteca Tseyor en la página </w:t>
      </w:r>
      <w:r w:rsidRPr="00167A51">
        <w:rPr>
          <w:b/>
          <w:bCs/>
          <w:i/>
          <w:kern w:val="0"/>
          <w:sz w:val="28"/>
          <w:szCs w:val="28"/>
          <w:lang w:val="es-ES_tradnl"/>
          <w14:ligatures w14:val="none"/>
        </w:rPr>
        <w:t>web</w:t>
      </w:r>
      <w:r w:rsidRPr="00167A51">
        <w:rPr>
          <w:b/>
          <w:bCs/>
          <w:kern w:val="0"/>
          <w:sz w:val="28"/>
          <w:szCs w:val="28"/>
          <w:lang w:val="es-ES_tradnl"/>
          <w14:ligatures w14:val="none"/>
        </w:rPr>
        <w:t xml:space="preserve"> </w:t>
      </w:r>
    </w:p>
    <w:p w14:paraId="48EF1959" w14:textId="77777777" w:rsidR="00167A51" w:rsidRPr="00167A51" w:rsidRDefault="00167A51" w:rsidP="00167A51">
      <w:pPr>
        <w:spacing w:after="120" w:line="240" w:lineRule="auto"/>
        <w:jc w:val="both"/>
        <w:rPr>
          <w:bCs/>
          <w:kern w:val="0"/>
          <w:sz w:val="28"/>
          <w:szCs w:val="28"/>
          <w:lang w:val="es-ES_tradnl"/>
          <w14:ligatures w14:val="none"/>
        </w:rPr>
      </w:pPr>
      <w:r w:rsidRPr="00167A51">
        <w:rPr>
          <w:b/>
          <w:bCs/>
          <w:kern w:val="0"/>
          <w:sz w:val="28"/>
          <w:szCs w:val="28"/>
          <w:lang w:val="es-ES_tradnl"/>
          <w14:ligatures w14:val="none"/>
        </w:rPr>
        <w:tab/>
        <w:t>L</w:t>
      </w:r>
      <w:r w:rsidRPr="00167A51">
        <w:rPr>
          <w:bCs/>
          <w:kern w:val="0"/>
          <w:sz w:val="28"/>
          <w:szCs w:val="28"/>
          <w:lang w:val="es-ES_tradnl"/>
          <w14:ligatures w14:val="none"/>
        </w:rPr>
        <w:t xml:space="preserve">as actualizaciones y novedades que se van realizando se suben a la </w:t>
      </w:r>
      <w:r w:rsidRPr="00167A51">
        <w:rPr>
          <w:bCs/>
          <w:i/>
          <w:kern w:val="0"/>
          <w:sz w:val="28"/>
          <w:szCs w:val="28"/>
          <w:lang w:val="es-ES_tradnl"/>
          <w14:ligatures w14:val="none"/>
        </w:rPr>
        <w:t>web</w:t>
      </w:r>
      <w:r w:rsidRPr="00167A51">
        <w:rPr>
          <w:bCs/>
          <w:kern w:val="0"/>
          <w:sz w:val="28"/>
          <w:szCs w:val="28"/>
          <w:lang w:val="es-ES_tradnl"/>
          <w14:ligatures w14:val="none"/>
        </w:rPr>
        <w:t xml:space="preserve"> de Tseyor con regularidad. </w:t>
      </w:r>
    </w:p>
    <w:p w14:paraId="17AC4579" w14:textId="5A8F7471" w:rsidR="00167A51" w:rsidRPr="00167A51" w:rsidRDefault="00167A51" w:rsidP="00167A51">
      <w:pPr>
        <w:spacing w:after="120" w:line="240" w:lineRule="auto"/>
        <w:contextualSpacing/>
        <w:jc w:val="both"/>
        <w:rPr>
          <w:bCs/>
          <w:kern w:val="0"/>
          <w:sz w:val="28"/>
          <w:szCs w:val="28"/>
          <w:lang w:val="es-ES_tradnl"/>
          <w14:ligatures w14:val="none"/>
        </w:rPr>
      </w:pPr>
      <w:r w:rsidRPr="00167A51">
        <w:rPr>
          <w:bCs/>
          <w:kern w:val="0"/>
          <w:sz w:val="28"/>
          <w:szCs w:val="28"/>
          <w:lang w:val="es-ES_tradnl"/>
          <w14:ligatures w14:val="none"/>
        </w:rPr>
        <w:tab/>
        <w:t>El número total de títulos de la Biblioteca Tseyor, a</w:t>
      </w:r>
      <w:r w:rsidR="00121221">
        <w:rPr>
          <w:bCs/>
          <w:kern w:val="0"/>
          <w:sz w:val="28"/>
          <w:szCs w:val="28"/>
          <w:lang w:val="es-ES_tradnl"/>
          <w14:ligatures w14:val="none"/>
        </w:rPr>
        <w:t xml:space="preserve"> fecha</w:t>
      </w:r>
      <w:r w:rsidRPr="00167A51">
        <w:rPr>
          <w:bCs/>
          <w:kern w:val="0"/>
          <w:sz w:val="28"/>
          <w:szCs w:val="28"/>
          <w:lang w:val="es-ES_tradnl"/>
          <w14:ligatures w14:val="none"/>
        </w:rPr>
        <w:t xml:space="preserve"> de </w:t>
      </w:r>
      <w:r w:rsidR="00121221">
        <w:rPr>
          <w:bCs/>
          <w:kern w:val="0"/>
          <w:sz w:val="28"/>
          <w:szCs w:val="28"/>
          <w:lang w:val="es-ES_tradnl"/>
          <w14:ligatures w14:val="none"/>
        </w:rPr>
        <w:t>10 de diciemb</w:t>
      </w:r>
      <w:r w:rsidRPr="00167A51">
        <w:rPr>
          <w:bCs/>
          <w:kern w:val="0"/>
          <w:sz w:val="28"/>
          <w:szCs w:val="28"/>
          <w:lang w:val="es-ES_tradnl"/>
          <w14:ligatures w14:val="none"/>
        </w:rPr>
        <w:t>re de</w:t>
      </w:r>
      <w:r w:rsidR="00121221">
        <w:rPr>
          <w:bCs/>
          <w:kern w:val="0"/>
          <w:sz w:val="28"/>
          <w:szCs w:val="28"/>
          <w:lang w:val="es-ES_tradnl"/>
          <w14:ligatures w14:val="none"/>
        </w:rPr>
        <w:t xml:space="preserve"> 2024</w:t>
      </w:r>
      <w:r w:rsidRPr="00167A51">
        <w:rPr>
          <w:bCs/>
          <w:kern w:val="0"/>
          <w:sz w:val="28"/>
          <w:szCs w:val="28"/>
          <w:lang w:val="es-ES_tradnl"/>
          <w14:ligatures w14:val="none"/>
        </w:rPr>
        <w:t xml:space="preserve">, según nos informa nuestra hermana Noventa Pm, es de </w:t>
      </w:r>
      <w:r w:rsidR="00121221">
        <w:rPr>
          <w:bCs/>
          <w:kern w:val="0"/>
          <w:sz w:val="28"/>
          <w:szCs w:val="28"/>
          <w:lang w:val="es-ES_tradnl"/>
          <w14:ligatures w14:val="none"/>
        </w:rPr>
        <w:t xml:space="preserve">406 </w:t>
      </w:r>
      <w:r w:rsidRPr="00167A51">
        <w:rPr>
          <w:bCs/>
          <w:kern w:val="0"/>
          <w:sz w:val="28"/>
          <w:szCs w:val="28"/>
          <w:lang w:val="es-ES_tradnl"/>
          <w14:ligatures w14:val="none"/>
        </w:rPr>
        <w:t xml:space="preserve">obras. </w:t>
      </w:r>
    </w:p>
    <w:p w14:paraId="46F1FA24" w14:textId="77777777" w:rsidR="00167A51" w:rsidRPr="00167A51" w:rsidRDefault="00167A51" w:rsidP="00167A51">
      <w:pPr>
        <w:spacing w:after="120" w:line="240" w:lineRule="auto"/>
        <w:contextualSpacing/>
        <w:jc w:val="both"/>
        <w:rPr>
          <w:bCs/>
          <w:kern w:val="0"/>
          <w:sz w:val="28"/>
          <w:szCs w:val="28"/>
          <w:lang w:val="es-ES_tradnl"/>
          <w14:ligatures w14:val="none"/>
        </w:rPr>
      </w:pPr>
      <w:r w:rsidRPr="00167A51">
        <w:rPr>
          <w:bCs/>
          <w:kern w:val="0"/>
          <w:sz w:val="28"/>
          <w:szCs w:val="28"/>
          <w:lang w:val="es-ES_tradnl"/>
          <w14:ligatures w14:val="none"/>
        </w:rPr>
        <w:tab/>
        <w:t xml:space="preserve"> </w:t>
      </w:r>
    </w:p>
    <w:p w14:paraId="4C15FFFC" w14:textId="77777777" w:rsidR="00167A51" w:rsidRPr="00167A51" w:rsidRDefault="00167A51" w:rsidP="00167A51">
      <w:pPr>
        <w:spacing w:after="120" w:line="240" w:lineRule="auto"/>
        <w:contextualSpacing/>
        <w:jc w:val="both"/>
        <w:rPr>
          <w:bCs/>
          <w:kern w:val="0"/>
          <w:sz w:val="28"/>
          <w:szCs w:val="28"/>
          <w:lang w:val="es-ES_tradnl"/>
          <w14:ligatures w14:val="none"/>
        </w:rPr>
      </w:pPr>
    </w:p>
    <w:p w14:paraId="030A3646" w14:textId="77777777" w:rsidR="00167A51" w:rsidRPr="00167A51" w:rsidRDefault="00167A51" w:rsidP="00167A51">
      <w:pPr>
        <w:spacing w:after="120" w:line="240" w:lineRule="auto"/>
        <w:jc w:val="both"/>
        <w:rPr>
          <w:b/>
          <w:bCs/>
          <w:kern w:val="0"/>
          <w:sz w:val="28"/>
          <w:szCs w:val="28"/>
          <w:lang w:val="es-ES_tradnl"/>
          <w14:ligatures w14:val="none"/>
        </w:rPr>
      </w:pPr>
      <w:r w:rsidRPr="00167A51">
        <w:rPr>
          <w:bCs/>
          <w:kern w:val="0"/>
          <w:sz w:val="28"/>
          <w:szCs w:val="28"/>
          <w:lang w:val="es-ES_tradnl"/>
          <w14:ligatures w14:val="none"/>
        </w:rPr>
        <w:tab/>
      </w:r>
      <w:r w:rsidRPr="00167A51">
        <w:rPr>
          <w:b/>
          <w:bCs/>
          <w:kern w:val="0"/>
          <w:sz w:val="28"/>
          <w:szCs w:val="28"/>
          <w:lang w:val="es-ES_tradnl"/>
          <w14:ligatures w14:val="none"/>
        </w:rPr>
        <w:t xml:space="preserve">6. Creación de nuevas publicaciones </w:t>
      </w:r>
    </w:p>
    <w:p w14:paraId="39D0D919" w14:textId="2CE4E6DE" w:rsidR="00167A51" w:rsidRDefault="00167A51" w:rsidP="00167A51">
      <w:pPr>
        <w:spacing w:after="120" w:line="240" w:lineRule="auto"/>
        <w:jc w:val="both"/>
        <w:rPr>
          <w:kern w:val="0"/>
          <w:sz w:val="28"/>
          <w:szCs w:val="28"/>
          <w:lang w:val="es-ES_tradnl"/>
          <w14:ligatures w14:val="none"/>
        </w:rPr>
      </w:pPr>
      <w:r w:rsidRPr="00167A51">
        <w:rPr>
          <w:b/>
          <w:bCs/>
          <w:kern w:val="0"/>
          <w:sz w:val="28"/>
          <w:szCs w:val="28"/>
          <w:lang w:val="es-ES_tradnl"/>
          <w14:ligatures w14:val="none"/>
        </w:rPr>
        <w:tab/>
      </w:r>
      <w:r w:rsidRPr="00167A51">
        <w:rPr>
          <w:kern w:val="0"/>
          <w:sz w:val="28"/>
          <w:szCs w:val="28"/>
          <w:lang w:val="es-ES_tradnl"/>
          <w14:ligatures w14:val="none"/>
        </w:rPr>
        <w:t>Relación de nuevas publicaciones creadas este año 202</w:t>
      </w:r>
      <w:r w:rsidR="000E4D7D">
        <w:rPr>
          <w:kern w:val="0"/>
          <w:sz w:val="28"/>
          <w:szCs w:val="28"/>
          <w:lang w:val="es-ES_tradnl"/>
          <w14:ligatures w14:val="none"/>
        </w:rPr>
        <w:t>4</w:t>
      </w:r>
      <w:r w:rsidRPr="00167A51">
        <w:rPr>
          <w:kern w:val="0"/>
          <w:sz w:val="28"/>
          <w:szCs w:val="28"/>
          <w:lang w:val="es-ES_tradnl"/>
          <w14:ligatures w14:val="none"/>
        </w:rPr>
        <w:t xml:space="preserve">. </w:t>
      </w:r>
    </w:p>
    <w:p w14:paraId="3FE74C0A" w14:textId="192D837F" w:rsidR="00E20A3F"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t>Anexos a las síntesis de los comunicados 2024</w:t>
      </w:r>
      <w:r w:rsidRPr="00A44188">
        <w:rPr>
          <w:rFonts w:cstheme="minorHAnsi"/>
          <w:kern w:val="0"/>
          <w:sz w:val="28"/>
          <w:szCs w:val="28"/>
          <w14:ligatures w14:val="none"/>
        </w:rPr>
        <w:t xml:space="preserve">, </w:t>
      </w:r>
      <w:r w:rsidR="002F6E4B">
        <w:rPr>
          <w:rFonts w:cstheme="minorHAnsi"/>
          <w:kern w:val="0"/>
          <w:sz w:val="28"/>
          <w:szCs w:val="28"/>
          <w14:ligatures w14:val="none"/>
        </w:rPr>
        <w:t>diciembre</w:t>
      </w:r>
      <w:r w:rsidRPr="00A44188">
        <w:rPr>
          <w:rFonts w:cstheme="minorHAnsi"/>
          <w:kern w:val="0"/>
          <w:sz w:val="28"/>
          <w:szCs w:val="28"/>
          <w14:ligatures w14:val="none"/>
        </w:rPr>
        <w:t xml:space="preserve"> 2024</w:t>
      </w:r>
    </w:p>
    <w:p w14:paraId="192A8FDB" w14:textId="2098D93C" w:rsidR="000700C1" w:rsidRDefault="000700C1" w:rsidP="00E20A3F">
      <w:pPr>
        <w:pStyle w:val="Prrafodelista"/>
        <w:numPr>
          <w:ilvl w:val="0"/>
          <w:numId w:val="7"/>
        </w:numPr>
        <w:spacing w:after="120" w:line="240" w:lineRule="auto"/>
        <w:rPr>
          <w:rFonts w:cstheme="minorHAnsi"/>
          <w:kern w:val="0"/>
          <w:sz w:val="28"/>
          <w:szCs w:val="28"/>
          <w14:ligatures w14:val="none"/>
        </w:rPr>
      </w:pPr>
      <w:r>
        <w:rPr>
          <w:rFonts w:cstheme="minorHAnsi"/>
          <w:i/>
          <w:iCs/>
          <w:kern w:val="0"/>
          <w:sz w:val="28"/>
          <w:szCs w:val="28"/>
          <w14:ligatures w14:val="none"/>
        </w:rPr>
        <w:t>Anexos con las síntesis de los comunicados de interiorización 2024, diciembre 2024</w:t>
      </w:r>
    </w:p>
    <w:p w14:paraId="275CE55D" w14:textId="77777777" w:rsidR="00E20A3F" w:rsidRPr="00865931" w:rsidRDefault="00E20A3F" w:rsidP="00E20A3F">
      <w:pPr>
        <w:pStyle w:val="Prrafodelista"/>
        <w:numPr>
          <w:ilvl w:val="0"/>
          <w:numId w:val="7"/>
        </w:numPr>
        <w:spacing w:after="120" w:line="240" w:lineRule="auto"/>
        <w:jc w:val="both"/>
        <w:rPr>
          <w:rFonts w:cstheme="minorHAnsi"/>
          <w:kern w:val="0"/>
          <w:sz w:val="28"/>
          <w:szCs w:val="28"/>
          <w14:ligatures w14:val="none"/>
        </w:rPr>
      </w:pPr>
      <w:r w:rsidRPr="00865931">
        <w:rPr>
          <w:rFonts w:cstheme="minorHAnsi"/>
          <w:i/>
          <w:iCs/>
          <w:kern w:val="0"/>
          <w:sz w:val="28"/>
          <w:szCs w:val="28"/>
          <w14:ligatures w14:val="none"/>
        </w:rPr>
        <w:t>Café Trascendental</w:t>
      </w:r>
      <w:r w:rsidRPr="00865931">
        <w:rPr>
          <w:rFonts w:cstheme="minorHAnsi"/>
          <w:kern w:val="0"/>
          <w:sz w:val="28"/>
          <w:szCs w:val="28"/>
          <w14:ligatures w14:val="none"/>
        </w:rPr>
        <w:t>, junio 2024</w:t>
      </w:r>
    </w:p>
    <w:p w14:paraId="31D7F06F" w14:textId="4688F5AF" w:rsidR="00E20A3F" w:rsidRPr="005200DE" w:rsidRDefault="00E20A3F" w:rsidP="00E20A3F">
      <w:pPr>
        <w:pStyle w:val="Prrafodelista"/>
        <w:numPr>
          <w:ilvl w:val="0"/>
          <w:numId w:val="7"/>
        </w:numPr>
        <w:rPr>
          <w:rFonts w:cstheme="minorHAnsi"/>
          <w:kern w:val="0"/>
          <w:sz w:val="28"/>
          <w:szCs w:val="28"/>
          <w14:ligatures w14:val="none"/>
        </w:rPr>
      </w:pPr>
      <w:r>
        <w:rPr>
          <w:rFonts w:cstheme="minorHAnsi"/>
          <w:i/>
          <w:iCs/>
          <w:kern w:val="0"/>
          <w:sz w:val="28"/>
          <w:szCs w:val="28"/>
          <w14:ligatures w14:val="none"/>
        </w:rPr>
        <w:t>Claves para la especialización</w:t>
      </w:r>
      <w:r w:rsidRPr="0046042A">
        <w:rPr>
          <w:rFonts w:cstheme="minorHAnsi"/>
          <w:kern w:val="0"/>
          <w:sz w:val="28"/>
          <w:szCs w:val="28"/>
          <w14:ligatures w14:val="none"/>
        </w:rPr>
        <w:t>.</w:t>
      </w:r>
      <w:r>
        <w:rPr>
          <w:rFonts w:cstheme="minorHAnsi"/>
          <w:kern w:val="0"/>
          <w:sz w:val="28"/>
          <w:szCs w:val="28"/>
          <w14:ligatures w14:val="none"/>
        </w:rPr>
        <w:t xml:space="preserve"> </w:t>
      </w:r>
      <w:r w:rsidR="00565C04">
        <w:rPr>
          <w:rFonts w:cstheme="minorHAnsi"/>
          <w:kern w:val="0"/>
          <w:sz w:val="28"/>
          <w:szCs w:val="28"/>
          <w14:ligatures w14:val="none"/>
        </w:rPr>
        <w:t xml:space="preserve">4ª Ed. octubre </w:t>
      </w:r>
      <w:r>
        <w:rPr>
          <w:rFonts w:cstheme="minorHAnsi"/>
          <w:kern w:val="0"/>
          <w:sz w:val="28"/>
          <w:szCs w:val="28"/>
          <w14:ligatures w14:val="none"/>
        </w:rPr>
        <w:t>2024</w:t>
      </w:r>
    </w:p>
    <w:p w14:paraId="442FAF63" w14:textId="77777777" w:rsidR="00E20A3F" w:rsidRPr="00A44188"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t>Comunicados de la Tríada de Apoyo al Puente</w:t>
      </w:r>
      <w:r w:rsidRPr="00A44188">
        <w:rPr>
          <w:rFonts w:cstheme="minorHAnsi"/>
          <w:kern w:val="0"/>
          <w:sz w:val="28"/>
          <w:szCs w:val="28"/>
          <w14:ligatures w14:val="none"/>
        </w:rPr>
        <w:t>, 2024</w:t>
      </w:r>
    </w:p>
    <w:p w14:paraId="7468335E" w14:textId="77777777" w:rsidR="00E20A3F" w:rsidRPr="00A44188"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lastRenderedPageBreak/>
        <w:t>Conectados con la magia de la hermandad.</w:t>
      </w:r>
      <w:r w:rsidRPr="00A44188">
        <w:rPr>
          <w:rFonts w:cstheme="minorHAnsi"/>
          <w:kern w:val="0"/>
          <w:sz w:val="28"/>
          <w:szCs w:val="28"/>
          <w14:ligatures w14:val="none"/>
        </w:rPr>
        <w:t xml:space="preserve"> Memoria de las </w:t>
      </w:r>
      <w:r w:rsidRPr="00832E88">
        <w:rPr>
          <w:rFonts w:cstheme="minorHAnsi"/>
          <w:i/>
          <w:iCs/>
          <w:kern w:val="0"/>
          <w:sz w:val="28"/>
          <w:szCs w:val="28"/>
          <w14:ligatures w14:val="none"/>
        </w:rPr>
        <w:t>Convivencias de Casa Tseyor Barcelona</w:t>
      </w:r>
      <w:r w:rsidRPr="00A44188">
        <w:rPr>
          <w:rFonts w:cstheme="minorHAnsi"/>
          <w:kern w:val="0"/>
          <w:sz w:val="28"/>
          <w:szCs w:val="28"/>
          <w14:ligatures w14:val="none"/>
        </w:rPr>
        <w:t xml:space="preserve">, marzo 2024. </w:t>
      </w:r>
    </w:p>
    <w:p w14:paraId="5C878526" w14:textId="77777777" w:rsidR="00E20A3F" w:rsidRDefault="00E20A3F" w:rsidP="00E20A3F">
      <w:pPr>
        <w:pStyle w:val="Prrafodelista"/>
        <w:numPr>
          <w:ilvl w:val="0"/>
          <w:numId w:val="7"/>
        </w:numPr>
        <w:rPr>
          <w:rFonts w:cstheme="minorHAnsi"/>
          <w:kern w:val="0"/>
          <w:sz w:val="28"/>
          <w:szCs w:val="28"/>
          <w14:ligatures w14:val="none"/>
        </w:rPr>
      </w:pPr>
      <w:r>
        <w:rPr>
          <w:rFonts w:cstheme="minorHAnsi"/>
          <w:i/>
          <w:iCs/>
          <w:kern w:val="0"/>
          <w:sz w:val="28"/>
          <w:szCs w:val="28"/>
          <w14:ligatures w14:val="none"/>
        </w:rPr>
        <w:t>Conectados con la llamada</w:t>
      </w:r>
      <w:r w:rsidRPr="0052412C">
        <w:rPr>
          <w:rFonts w:cstheme="minorHAnsi"/>
          <w:kern w:val="0"/>
          <w:sz w:val="28"/>
          <w:szCs w:val="28"/>
          <w14:ligatures w14:val="none"/>
        </w:rPr>
        <w:t>.</w:t>
      </w:r>
      <w:r>
        <w:rPr>
          <w:rFonts w:cstheme="minorHAnsi"/>
          <w:kern w:val="0"/>
          <w:sz w:val="28"/>
          <w:szCs w:val="28"/>
          <w14:ligatures w14:val="none"/>
        </w:rPr>
        <w:t xml:space="preserve"> Memoria de las Convivencias del 9º Aniversario del Muulasterio Tseyor Tegoyo en </w:t>
      </w:r>
      <w:proofErr w:type="spellStart"/>
      <w:r>
        <w:rPr>
          <w:rFonts w:cstheme="minorHAnsi"/>
          <w:kern w:val="0"/>
          <w:sz w:val="28"/>
          <w:szCs w:val="28"/>
          <w14:ligatures w14:val="none"/>
        </w:rPr>
        <w:t>Tiagua</w:t>
      </w:r>
      <w:proofErr w:type="spellEnd"/>
      <w:r>
        <w:rPr>
          <w:rFonts w:cstheme="minorHAnsi"/>
          <w:kern w:val="0"/>
          <w:sz w:val="28"/>
          <w:szCs w:val="28"/>
          <w14:ligatures w14:val="none"/>
        </w:rPr>
        <w:t>. 24 al 27 de abril 2024</w:t>
      </w:r>
    </w:p>
    <w:p w14:paraId="560BE123" w14:textId="77777777" w:rsidR="00E20A3F" w:rsidRDefault="00E20A3F" w:rsidP="00E20A3F">
      <w:pPr>
        <w:pStyle w:val="Prrafodelista"/>
        <w:numPr>
          <w:ilvl w:val="0"/>
          <w:numId w:val="7"/>
        </w:numPr>
        <w:rPr>
          <w:rFonts w:cstheme="minorHAnsi"/>
          <w:kern w:val="0"/>
          <w:sz w:val="28"/>
          <w:szCs w:val="28"/>
          <w14:ligatures w14:val="none"/>
        </w:rPr>
      </w:pPr>
      <w:r w:rsidRPr="005200DE">
        <w:rPr>
          <w:rFonts w:cstheme="minorHAnsi"/>
          <w:i/>
          <w:iCs/>
          <w:kern w:val="0"/>
          <w:sz w:val="28"/>
          <w:szCs w:val="28"/>
          <w14:ligatures w14:val="none"/>
        </w:rPr>
        <w:t>Dar, dar, dar</w:t>
      </w:r>
      <w:r w:rsidRPr="005200DE">
        <w:rPr>
          <w:rFonts w:cstheme="minorHAnsi"/>
          <w:kern w:val="0"/>
          <w:sz w:val="28"/>
          <w:szCs w:val="28"/>
          <w14:ligatures w14:val="none"/>
        </w:rPr>
        <w:t>. 1ª Edición, abril 2024</w:t>
      </w:r>
    </w:p>
    <w:p w14:paraId="20C8EFDB" w14:textId="4B85588F" w:rsidR="00E20A3F" w:rsidRPr="00A44188"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t xml:space="preserve">Equilibrio. </w:t>
      </w:r>
      <w:r w:rsidR="002F6E4B" w:rsidRPr="002F6E4B">
        <w:rPr>
          <w:rFonts w:cstheme="minorHAnsi"/>
          <w:kern w:val="0"/>
          <w:sz w:val="28"/>
          <w:szCs w:val="28"/>
          <w14:ligatures w14:val="none"/>
        </w:rPr>
        <w:t>4ª Ed, junio</w:t>
      </w:r>
      <w:r w:rsidRPr="00A44188">
        <w:rPr>
          <w:rFonts w:cstheme="minorHAnsi"/>
          <w:kern w:val="0"/>
          <w:sz w:val="28"/>
          <w:szCs w:val="28"/>
          <w14:ligatures w14:val="none"/>
        </w:rPr>
        <w:t xml:space="preserve"> 2024</w:t>
      </w:r>
    </w:p>
    <w:p w14:paraId="57A66CDD" w14:textId="77777777" w:rsidR="00E20A3F"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t>La Comprensión</w:t>
      </w:r>
      <w:r w:rsidRPr="00A44188">
        <w:rPr>
          <w:rFonts w:cstheme="minorHAnsi"/>
          <w:kern w:val="0"/>
          <w:sz w:val="28"/>
          <w:szCs w:val="28"/>
          <w14:ligatures w14:val="none"/>
        </w:rPr>
        <w:t>. Diciembre 2023</w:t>
      </w:r>
    </w:p>
    <w:p w14:paraId="0B327565" w14:textId="759C4319" w:rsidR="00773DF4" w:rsidRDefault="00773DF4" w:rsidP="00E20A3F">
      <w:pPr>
        <w:pStyle w:val="Prrafodelista"/>
        <w:numPr>
          <w:ilvl w:val="0"/>
          <w:numId w:val="7"/>
        </w:numPr>
        <w:spacing w:after="120" w:line="240" w:lineRule="auto"/>
        <w:rPr>
          <w:rFonts w:cstheme="minorHAnsi"/>
          <w:kern w:val="0"/>
          <w:sz w:val="28"/>
          <w:szCs w:val="28"/>
          <w14:ligatures w14:val="none"/>
        </w:rPr>
      </w:pPr>
      <w:r>
        <w:rPr>
          <w:rFonts w:cstheme="minorHAnsi"/>
          <w:i/>
          <w:iCs/>
          <w:kern w:val="0"/>
          <w:sz w:val="28"/>
          <w:szCs w:val="28"/>
          <w14:ligatures w14:val="none"/>
        </w:rPr>
        <w:t>La divulgación del mensaje de las Estrellas</w:t>
      </w:r>
      <w:r w:rsidRPr="00773DF4">
        <w:rPr>
          <w:rFonts w:cstheme="minorHAnsi"/>
          <w:kern w:val="0"/>
          <w:sz w:val="28"/>
          <w:szCs w:val="28"/>
          <w14:ligatures w14:val="none"/>
        </w:rPr>
        <w:t>.</w:t>
      </w:r>
      <w:r>
        <w:rPr>
          <w:rFonts w:cstheme="minorHAnsi"/>
          <w:kern w:val="0"/>
          <w:sz w:val="28"/>
          <w:szCs w:val="28"/>
          <w14:ligatures w14:val="none"/>
        </w:rPr>
        <w:t xml:space="preserve"> Vol. IV, Diciembre 2024</w:t>
      </w:r>
    </w:p>
    <w:p w14:paraId="26AB3EFE" w14:textId="77777777" w:rsidR="00E20A3F" w:rsidRPr="00865931" w:rsidRDefault="00E20A3F" w:rsidP="00E20A3F">
      <w:pPr>
        <w:pStyle w:val="Prrafodelista"/>
        <w:numPr>
          <w:ilvl w:val="0"/>
          <w:numId w:val="7"/>
        </w:numPr>
        <w:spacing w:line="256" w:lineRule="auto"/>
        <w:jc w:val="both"/>
        <w:rPr>
          <w:rFonts w:cstheme="minorHAnsi"/>
          <w:kern w:val="0"/>
          <w:sz w:val="28"/>
          <w:szCs w:val="28"/>
          <w14:ligatures w14:val="none"/>
        </w:rPr>
      </w:pPr>
      <w:r w:rsidRPr="00865931">
        <w:rPr>
          <w:rFonts w:ascii="Calibri" w:eastAsia="Calibri" w:hAnsi="Calibri" w:cs="Calibri"/>
          <w:i/>
          <w:iCs/>
          <w:sz w:val="28"/>
          <w:szCs w:val="28"/>
        </w:rPr>
        <w:t>La Inteligencia Artificial. 3ª Ed. Septiembre</w:t>
      </w:r>
      <w:r w:rsidRPr="00865931">
        <w:rPr>
          <w:rFonts w:ascii="Calibri" w:eastAsia="Calibri" w:hAnsi="Calibri" w:cs="Calibri"/>
          <w:sz w:val="28"/>
          <w:szCs w:val="28"/>
        </w:rPr>
        <w:t xml:space="preserve"> 2024</w:t>
      </w:r>
    </w:p>
    <w:p w14:paraId="129C4E8C" w14:textId="77777777" w:rsidR="00E20A3F" w:rsidRPr="00865931" w:rsidRDefault="00E20A3F" w:rsidP="00E20A3F">
      <w:pPr>
        <w:pStyle w:val="Prrafodelista"/>
        <w:numPr>
          <w:ilvl w:val="0"/>
          <w:numId w:val="7"/>
        </w:numPr>
        <w:spacing w:line="256" w:lineRule="auto"/>
        <w:jc w:val="both"/>
        <w:rPr>
          <w:rFonts w:ascii="Calibri" w:eastAsia="Calibri" w:hAnsi="Calibri" w:cs="Calibri"/>
          <w:sz w:val="28"/>
          <w:szCs w:val="28"/>
        </w:rPr>
      </w:pPr>
      <w:r w:rsidRPr="00865931">
        <w:rPr>
          <w:rFonts w:ascii="Calibri" w:eastAsia="Calibri" w:hAnsi="Calibri" w:cs="Calibri"/>
          <w:i/>
          <w:iCs/>
          <w:sz w:val="28"/>
          <w:szCs w:val="28"/>
        </w:rPr>
        <w:t xml:space="preserve">Memorias de las Convivencias Internacionales del Muulasterio Tseyor La Libélula. Aprendiendo a Convivir desde el Corazón, </w:t>
      </w:r>
      <w:r w:rsidRPr="00865931">
        <w:rPr>
          <w:rFonts w:ascii="Calibri" w:eastAsia="Calibri" w:hAnsi="Calibri" w:cs="Calibri"/>
          <w:sz w:val="28"/>
          <w:szCs w:val="28"/>
        </w:rPr>
        <w:t>20 al 26 de mayo 2024</w:t>
      </w:r>
    </w:p>
    <w:p w14:paraId="117E1426" w14:textId="77777777" w:rsidR="00E20A3F" w:rsidRPr="00A44188"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t>Memoria del Congreso de Interiorización 2023</w:t>
      </w:r>
      <w:r w:rsidRPr="00A44188">
        <w:rPr>
          <w:rFonts w:cstheme="minorHAnsi"/>
          <w:kern w:val="0"/>
          <w:sz w:val="28"/>
          <w:szCs w:val="28"/>
          <w14:ligatures w14:val="none"/>
        </w:rPr>
        <w:t>, febrero 2024</w:t>
      </w:r>
    </w:p>
    <w:p w14:paraId="2CD7ADA1" w14:textId="77777777" w:rsidR="00E20A3F" w:rsidRPr="00865931" w:rsidRDefault="00E20A3F" w:rsidP="00E20A3F">
      <w:pPr>
        <w:pStyle w:val="Prrafodelista"/>
        <w:numPr>
          <w:ilvl w:val="0"/>
          <w:numId w:val="7"/>
        </w:numPr>
        <w:spacing w:after="120" w:line="240" w:lineRule="auto"/>
        <w:jc w:val="both"/>
        <w:rPr>
          <w:i/>
          <w:iCs/>
          <w:kern w:val="0"/>
          <w:sz w:val="28"/>
          <w:szCs w:val="28"/>
          <w:lang w:val="es-ES_tradnl"/>
          <w14:ligatures w14:val="none"/>
        </w:rPr>
      </w:pPr>
      <w:r w:rsidRPr="00865931">
        <w:rPr>
          <w:i/>
          <w:iCs/>
          <w:kern w:val="0"/>
          <w:sz w:val="28"/>
          <w:szCs w:val="28"/>
          <w:lang w:val="es-ES_tradnl"/>
          <w14:ligatures w14:val="none"/>
        </w:rPr>
        <w:t>Memoria del Congreso de Interiorización 2024</w:t>
      </w:r>
      <w:r>
        <w:rPr>
          <w:i/>
          <w:iCs/>
          <w:kern w:val="0"/>
          <w:sz w:val="28"/>
          <w:szCs w:val="28"/>
          <w:lang w:val="es-ES_tradnl"/>
          <w14:ligatures w14:val="none"/>
        </w:rPr>
        <w:t>. Octubre 2024</w:t>
      </w:r>
    </w:p>
    <w:p w14:paraId="692CB953" w14:textId="77777777" w:rsidR="00E20A3F" w:rsidRDefault="00E20A3F" w:rsidP="00E20A3F">
      <w:pPr>
        <w:pStyle w:val="Prrafodelista"/>
        <w:numPr>
          <w:ilvl w:val="0"/>
          <w:numId w:val="7"/>
        </w:numPr>
        <w:rPr>
          <w:rFonts w:cstheme="minorHAnsi"/>
          <w:kern w:val="0"/>
          <w:sz w:val="28"/>
          <w:szCs w:val="28"/>
          <w14:ligatures w14:val="none"/>
        </w:rPr>
      </w:pPr>
      <w:r w:rsidRPr="007D4A47">
        <w:rPr>
          <w:rFonts w:cstheme="minorHAnsi"/>
          <w:i/>
          <w:iCs/>
          <w:kern w:val="0"/>
          <w:sz w:val="28"/>
          <w:szCs w:val="28"/>
          <w14:ligatures w14:val="none"/>
        </w:rPr>
        <w:t>Memoria del Retiro Espiritual Mundial. Conectando con nuestro interior</w:t>
      </w:r>
      <w:r>
        <w:rPr>
          <w:rFonts w:cstheme="minorHAnsi"/>
          <w:kern w:val="0"/>
          <w:sz w:val="28"/>
          <w:szCs w:val="28"/>
          <w14:ligatures w14:val="none"/>
        </w:rPr>
        <w:t xml:space="preserve">. Muulasterio Tseyor La Libélula Granada y Panamá. Casa Tseyor Puerto Rico. Del 28 al 31 de marzo 2024. </w:t>
      </w:r>
    </w:p>
    <w:p w14:paraId="3C8223CB" w14:textId="7B76A8B8" w:rsidR="005275A1" w:rsidRDefault="005275A1" w:rsidP="00E20A3F">
      <w:pPr>
        <w:pStyle w:val="Prrafodelista"/>
        <w:numPr>
          <w:ilvl w:val="0"/>
          <w:numId w:val="7"/>
        </w:numPr>
        <w:rPr>
          <w:rFonts w:cstheme="minorHAnsi"/>
          <w:kern w:val="0"/>
          <w:sz w:val="28"/>
          <w:szCs w:val="28"/>
          <w14:ligatures w14:val="none"/>
        </w:rPr>
      </w:pPr>
      <w:r>
        <w:rPr>
          <w:rFonts w:cstheme="minorHAnsi"/>
          <w:i/>
          <w:iCs/>
          <w:kern w:val="0"/>
          <w:sz w:val="28"/>
          <w:szCs w:val="28"/>
          <w14:ligatures w14:val="none"/>
        </w:rPr>
        <w:t>México Unido para el Despertar</w:t>
      </w:r>
      <w:r w:rsidRPr="005275A1">
        <w:rPr>
          <w:rFonts w:cstheme="minorHAnsi"/>
          <w:kern w:val="0"/>
          <w:sz w:val="28"/>
          <w:szCs w:val="28"/>
          <w14:ligatures w14:val="none"/>
        </w:rPr>
        <w:t>.</w:t>
      </w:r>
      <w:r>
        <w:rPr>
          <w:rFonts w:cstheme="minorHAnsi"/>
          <w:kern w:val="0"/>
          <w:sz w:val="28"/>
          <w:szCs w:val="28"/>
          <w14:ligatures w14:val="none"/>
        </w:rPr>
        <w:t xml:space="preserve"> Memoria de las Convivencias Tseyor en Saltillo. Diciembre 2024. </w:t>
      </w:r>
    </w:p>
    <w:p w14:paraId="73CE9C10" w14:textId="77777777" w:rsidR="00E20A3F"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t xml:space="preserve">Significados, valores numéricos y simbólicos de las Cartas de </w:t>
      </w:r>
      <w:proofErr w:type="spellStart"/>
      <w:r w:rsidRPr="00A44188">
        <w:rPr>
          <w:rFonts w:cstheme="minorHAnsi"/>
          <w:i/>
          <w:iCs/>
          <w:kern w:val="0"/>
          <w:sz w:val="28"/>
          <w:szCs w:val="28"/>
          <w14:ligatures w14:val="none"/>
        </w:rPr>
        <w:t>Uommo</w:t>
      </w:r>
      <w:proofErr w:type="spellEnd"/>
      <w:r w:rsidRPr="00A44188">
        <w:rPr>
          <w:rFonts w:cstheme="minorHAnsi"/>
          <w:kern w:val="0"/>
          <w:sz w:val="28"/>
          <w:szCs w:val="28"/>
          <w14:ligatures w14:val="none"/>
        </w:rPr>
        <w:t xml:space="preserve">. Diciembre 2023 </w:t>
      </w:r>
    </w:p>
    <w:p w14:paraId="25938AED" w14:textId="0F2A066F" w:rsidR="005275A1" w:rsidRPr="00A44188" w:rsidRDefault="005275A1" w:rsidP="00E20A3F">
      <w:pPr>
        <w:pStyle w:val="Prrafodelista"/>
        <w:numPr>
          <w:ilvl w:val="0"/>
          <w:numId w:val="7"/>
        </w:numPr>
        <w:spacing w:after="120" w:line="240" w:lineRule="auto"/>
        <w:rPr>
          <w:rFonts w:cstheme="minorHAnsi"/>
          <w:kern w:val="0"/>
          <w:sz w:val="28"/>
          <w:szCs w:val="28"/>
          <w14:ligatures w14:val="none"/>
        </w:rPr>
      </w:pPr>
      <w:r>
        <w:rPr>
          <w:rFonts w:cstheme="minorHAnsi"/>
          <w:i/>
          <w:iCs/>
          <w:kern w:val="0"/>
          <w:sz w:val="28"/>
          <w:szCs w:val="28"/>
          <w14:ligatures w14:val="none"/>
        </w:rPr>
        <w:t>Significados, valores numéricos y simbólicos de las Cartas de Autoconocimiento</w:t>
      </w:r>
      <w:r w:rsidRPr="005275A1">
        <w:rPr>
          <w:rFonts w:cstheme="minorHAnsi"/>
          <w:kern w:val="0"/>
          <w:sz w:val="28"/>
          <w:szCs w:val="28"/>
          <w14:ligatures w14:val="none"/>
        </w:rPr>
        <w:t>.</w:t>
      </w:r>
      <w:r>
        <w:rPr>
          <w:rFonts w:cstheme="minorHAnsi"/>
          <w:kern w:val="0"/>
          <w:sz w:val="28"/>
          <w:szCs w:val="28"/>
          <w14:ligatures w14:val="none"/>
        </w:rPr>
        <w:t xml:space="preserve"> Diciembre 2024. </w:t>
      </w:r>
    </w:p>
    <w:p w14:paraId="5845F5C4" w14:textId="77777777" w:rsidR="00E20A3F" w:rsidRPr="00A44188" w:rsidRDefault="00E20A3F" w:rsidP="00E20A3F">
      <w:pPr>
        <w:pStyle w:val="Prrafodelista"/>
        <w:numPr>
          <w:ilvl w:val="0"/>
          <w:numId w:val="7"/>
        </w:numPr>
        <w:spacing w:after="120" w:line="240" w:lineRule="auto"/>
        <w:rPr>
          <w:rFonts w:cstheme="minorHAnsi"/>
          <w:kern w:val="0"/>
          <w:sz w:val="28"/>
          <w:szCs w:val="28"/>
          <w14:ligatures w14:val="none"/>
        </w:rPr>
      </w:pPr>
      <w:r w:rsidRPr="00A44188">
        <w:rPr>
          <w:rFonts w:cstheme="minorHAnsi"/>
          <w:i/>
          <w:iCs/>
          <w:kern w:val="0"/>
          <w:sz w:val="28"/>
          <w:szCs w:val="28"/>
          <w14:ligatures w14:val="none"/>
        </w:rPr>
        <w:t xml:space="preserve">Vibración, 2ª Edición. </w:t>
      </w:r>
      <w:r w:rsidRPr="00A44188">
        <w:rPr>
          <w:rFonts w:cstheme="minorHAnsi"/>
          <w:kern w:val="0"/>
          <w:sz w:val="28"/>
          <w:szCs w:val="28"/>
          <w14:ligatures w14:val="none"/>
        </w:rPr>
        <w:t>Marzo 2024</w:t>
      </w:r>
    </w:p>
    <w:p w14:paraId="0EF24609" w14:textId="77777777" w:rsidR="00E20A3F" w:rsidRPr="00865931" w:rsidRDefault="00E20A3F" w:rsidP="00E20A3F">
      <w:pPr>
        <w:spacing w:after="120" w:line="240" w:lineRule="auto"/>
        <w:ind w:left="708"/>
        <w:contextualSpacing/>
        <w:jc w:val="both"/>
        <w:rPr>
          <w:rFonts w:cstheme="minorHAnsi"/>
          <w:i/>
          <w:iCs/>
          <w:kern w:val="0"/>
          <w:sz w:val="28"/>
          <w:szCs w:val="28"/>
          <w:lang w:val="es-ES_tradnl"/>
          <w14:ligatures w14:val="none"/>
        </w:rPr>
      </w:pPr>
    </w:p>
    <w:p w14:paraId="38F08029" w14:textId="77777777" w:rsidR="00167A51" w:rsidRPr="00167A51" w:rsidRDefault="00167A51" w:rsidP="00167A51">
      <w:pPr>
        <w:spacing w:after="120" w:line="240" w:lineRule="auto"/>
        <w:ind w:left="708"/>
        <w:contextualSpacing/>
        <w:jc w:val="both"/>
        <w:rPr>
          <w:kern w:val="0"/>
          <w:sz w:val="28"/>
          <w:szCs w:val="28"/>
          <w14:ligatures w14:val="none"/>
        </w:rPr>
      </w:pPr>
    </w:p>
    <w:p w14:paraId="7D7171C4" w14:textId="77777777" w:rsidR="00167A51" w:rsidRPr="00167A51" w:rsidRDefault="00167A51" w:rsidP="00167A51">
      <w:pPr>
        <w:numPr>
          <w:ilvl w:val="0"/>
          <w:numId w:val="2"/>
        </w:numPr>
        <w:spacing w:after="120" w:line="240" w:lineRule="auto"/>
        <w:contextualSpacing/>
        <w:jc w:val="both"/>
        <w:rPr>
          <w:b/>
          <w:bCs/>
          <w:kern w:val="0"/>
          <w:sz w:val="28"/>
          <w:szCs w:val="28"/>
          <w14:ligatures w14:val="none"/>
        </w:rPr>
      </w:pPr>
      <w:r w:rsidRPr="00167A51">
        <w:rPr>
          <w:b/>
          <w:bCs/>
          <w:kern w:val="0"/>
          <w:sz w:val="28"/>
          <w:szCs w:val="28"/>
          <w14:ligatures w14:val="none"/>
        </w:rPr>
        <w:t>Traducción de obras de la Biblioteca Tseyor a otros idiomas</w:t>
      </w:r>
    </w:p>
    <w:p w14:paraId="04267A59" w14:textId="77777777" w:rsidR="00167A51" w:rsidRPr="00167A51" w:rsidRDefault="00167A51" w:rsidP="00167A51">
      <w:pPr>
        <w:spacing w:after="120" w:line="240" w:lineRule="auto"/>
        <w:ind w:left="680"/>
        <w:contextualSpacing/>
        <w:jc w:val="both"/>
        <w:rPr>
          <w:rFonts w:ascii="Calibri" w:hAnsi="Calibri" w:cs="Calibri"/>
          <w:i/>
          <w:kern w:val="0"/>
          <w:sz w:val="28"/>
          <w:szCs w:val="28"/>
          <w14:ligatures w14:val="none"/>
        </w:rPr>
      </w:pPr>
    </w:p>
    <w:p w14:paraId="42C1D8A2" w14:textId="3A5D68A5" w:rsidR="000E4D7D" w:rsidRDefault="000E4D7D" w:rsidP="000E4D7D">
      <w:pPr>
        <w:spacing w:after="120" w:line="276" w:lineRule="auto"/>
        <w:ind w:left="720"/>
        <w:contextualSpacing/>
        <w:jc w:val="both"/>
        <w:rPr>
          <w:rFonts w:cstheme="minorHAnsi"/>
          <w:kern w:val="0"/>
          <w:sz w:val="28"/>
          <w:szCs w:val="28"/>
          <w14:ligatures w14:val="none"/>
        </w:rPr>
      </w:pPr>
      <w:r w:rsidRPr="00A44188">
        <w:rPr>
          <w:rFonts w:cstheme="minorHAnsi"/>
          <w:kern w:val="0"/>
          <w:sz w:val="28"/>
          <w:szCs w:val="28"/>
          <w14:ligatures w14:val="none"/>
        </w:rPr>
        <w:t xml:space="preserve">Nuestro hermano Vale el esfuerzo La Pm ha </w:t>
      </w:r>
      <w:r>
        <w:rPr>
          <w:rFonts w:cstheme="minorHAnsi"/>
          <w:kern w:val="0"/>
          <w:sz w:val="28"/>
          <w:szCs w:val="28"/>
          <w14:ligatures w14:val="none"/>
        </w:rPr>
        <w:t xml:space="preserve">encargado la revisión de su </w:t>
      </w:r>
      <w:r w:rsidRPr="00A44188">
        <w:rPr>
          <w:rFonts w:cstheme="minorHAnsi"/>
          <w:kern w:val="0"/>
          <w:sz w:val="28"/>
          <w:szCs w:val="28"/>
          <w14:ligatures w14:val="none"/>
        </w:rPr>
        <w:t xml:space="preserve">traducción del </w:t>
      </w:r>
      <w:r w:rsidRPr="00832E88">
        <w:rPr>
          <w:rFonts w:cstheme="minorHAnsi"/>
          <w:i/>
          <w:iCs/>
          <w:kern w:val="0"/>
          <w:sz w:val="28"/>
          <w:szCs w:val="28"/>
          <w14:ligatures w14:val="none"/>
        </w:rPr>
        <w:t>Curso holístico</w:t>
      </w:r>
      <w:r w:rsidRPr="00A44188">
        <w:rPr>
          <w:rFonts w:cstheme="minorHAnsi"/>
          <w:kern w:val="0"/>
          <w:sz w:val="28"/>
          <w:szCs w:val="28"/>
          <w14:ligatures w14:val="none"/>
        </w:rPr>
        <w:t xml:space="preserve"> de Tseyor al inglés: </w:t>
      </w:r>
      <w:proofErr w:type="spellStart"/>
      <w:r w:rsidRPr="00A44188">
        <w:rPr>
          <w:rFonts w:cstheme="minorHAnsi"/>
          <w:i/>
          <w:iCs/>
          <w:kern w:val="0"/>
          <w:sz w:val="28"/>
          <w:szCs w:val="28"/>
          <w14:ligatures w14:val="none"/>
        </w:rPr>
        <w:t>Tseyor</w:t>
      </w:r>
      <w:r>
        <w:rPr>
          <w:rFonts w:cstheme="minorHAnsi"/>
          <w:i/>
          <w:iCs/>
          <w:kern w:val="0"/>
          <w:sz w:val="28"/>
          <w:szCs w:val="28"/>
          <w14:ligatures w14:val="none"/>
        </w:rPr>
        <w:t>´s</w:t>
      </w:r>
      <w:proofErr w:type="spellEnd"/>
      <w:r w:rsidRPr="00A44188">
        <w:rPr>
          <w:rFonts w:cstheme="minorHAnsi"/>
          <w:i/>
          <w:iCs/>
          <w:kern w:val="0"/>
          <w:sz w:val="28"/>
          <w:szCs w:val="28"/>
          <w14:ligatures w14:val="none"/>
        </w:rPr>
        <w:t xml:space="preserve"> </w:t>
      </w:r>
      <w:proofErr w:type="spellStart"/>
      <w:r w:rsidRPr="00A44188">
        <w:rPr>
          <w:rFonts w:cstheme="minorHAnsi"/>
          <w:i/>
          <w:iCs/>
          <w:kern w:val="0"/>
          <w:sz w:val="28"/>
          <w:szCs w:val="28"/>
          <w14:ligatures w14:val="none"/>
        </w:rPr>
        <w:t>holistic</w:t>
      </w:r>
      <w:proofErr w:type="spellEnd"/>
      <w:r w:rsidRPr="00A44188">
        <w:rPr>
          <w:rFonts w:cstheme="minorHAnsi"/>
          <w:i/>
          <w:iCs/>
          <w:kern w:val="0"/>
          <w:sz w:val="28"/>
          <w:szCs w:val="28"/>
          <w14:ligatures w14:val="none"/>
        </w:rPr>
        <w:t xml:space="preserve"> </w:t>
      </w:r>
      <w:proofErr w:type="spellStart"/>
      <w:r w:rsidRPr="00A44188">
        <w:rPr>
          <w:rFonts w:cstheme="minorHAnsi"/>
          <w:i/>
          <w:iCs/>
          <w:kern w:val="0"/>
          <w:sz w:val="28"/>
          <w:szCs w:val="28"/>
          <w14:ligatures w14:val="none"/>
        </w:rPr>
        <w:t>course</w:t>
      </w:r>
      <w:proofErr w:type="spellEnd"/>
      <w:r>
        <w:rPr>
          <w:rFonts w:cstheme="minorHAnsi"/>
          <w:i/>
          <w:iCs/>
          <w:kern w:val="0"/>
          <w:sz w:val="28"/>
          <w:szCs w:val="28"/>
          <w14:ligatures w14:val="none"/>
        </w:rPr>
        <w:t xml:space="preserve">, </w:t>
      </w:r>
      <w:r w:rsidRPr="000E4D7D">
        <w:rPr>
          <w:rFonts w:cstheme="minorHAnsi"/>
          <w:kern w:val="0"/>
          <w:sz w:val="28"/>
          <w:szCs w:val="28"/>
          <w14:ligatures w14:val="none"/>
        </w:rPr>
        <w:t xml:space="preserve">realizada por una profesora de inglés. </w:t>
      </w:r>
      <w:r>
        <w:rPr>
          <w:rFonts w:cstheme="minorHAnsi"/>
          <w:kern w:val="0"/>
          <w:sz w:val="28"/>
          <w:szCs w:val="28"/>
          <w14:ligatures w14:val="none"/>
        </w:rPr>
        <w:t xml:space="preserve">Esta obra se ha publicado en la web de Tseyor. </w:t>
      </w:r>
    </w:p>
    <w:p w14:paraId="15AD439F" w14:textId="12258429" w:rsidR="000E4D7D" w:rsidRDefault="000E4D7D" w:rsidP="000E4D7D">
      <w:pPr>
        <w:spacing w:after="120" w:line="240" w:lineRule="auto"/>
        <w:ind w:left="708"/>
        <w:contextualSpacing/>
        <w:jc w:val="both"/>
        <w:rPr>
          <w:rFonts w:cstheme="minorHAnsi"/>
          <w:kern w:val="0"/>
          <w:sz w:val="28"/>
          <w:szCs w:val="28"/>
          <w14:ligatures w14:val="none"/>
        </w:rPr>
      </w:pPr>
      <w:r w:rsidRPr="00220774">
        <w:rPr>
          <w:rFonts w:cstheme="minorHAnsi"/>
          <w:kern w:val="0"/>
          <w:sz w:val="28"/>
          <w:szCs w:val="28"/>
          <w14:ligatures w14:val="none"/>
        </w:rPr>
        <w:t xml:space="preserve">Se ha </w:t>
      </w:r>
      <w:r>
        <w:rPr>
          <w:rFonts w:cstheme="minorHAnsi"/>
          <w:kern w:val="0"/>
          <w:sz w:val="28"/>
          <w:szCs w:val="28"/>
          <w14:ligatures w14:val="none"/>
        </w:rPr>
        <w:t xml:space="preserve">realizado la revisión de </w:t>
      </w:r>
      <w:r w:rsidRPr="00220774">
        <w:rPr>
          <w:rFonts w:cstheme="minorHAnsi"/>
          <w:kern w:val="0"/>
          <w:sz w:val="28"/>
          <w:szCs w:val="28"/>
          <w14:ligatures w14:val="none"/>
        </w:rPr>
        <w:t xml:space="preserve">la traducción al francés del </w:t>
      </w:r>
      <w:r w:rsidRPr="00B30BF7">
        <w:rPr>
          <w:rFonts w:cstheme="minorHAnsi"/>
          <w:i/>
          <w:iCs/>
          <w:kern w:val="0"/>
          <w:sz w:val="28"/>
          <w:szCs w:val="28"/>
          <w14:ligatures w14:val="none"/>
        </w:rPr>
        <w:t>Curso Holístico de Tseyor</w:t>
      </w:r>
      <w:r w:rsidRPr="00220774">
        <w:rPr>
          <w:rFonts w:cstheme="minorHAnsi"/>
          <w:kern w:val="0"/>
          <w:sz w:val="28"/>
          <w:szCs w:val="28"/>
          <w14:ligatures w14:val="none"/>
        </w:rPr>
        <w:t>, por nuestra hermana Carambola La Pm</w:t>
      </w:r>
      <w:r>
        <w:rPr>
          <w:rFonts w:cstheme="minorHAnsi"/>
          <w:kern w:val="0"/>
          <w:sz w:val="28"/>
          <w:szCs w:val="28"/>
          <w14:ligatures w14:val="none"/>
        </w:rPr>
        <w:t xml:space="preserve">. Esta obra se ha publicado en la web de Tseyor. </w:t>
      </w:r>
    </w:p>
    <w:p w14:paraId="6BC7C494" w14:textId="77777777" w:rsidR="000E4D7D" w:rsidRPr="000E4D7D" w:rsidRDefault="000E4D7D" w:rsidP="000E4D7D">
      <w:pPr>
        <w:spacing w:after="120" w:line="276" w:lineRule="auto"/>
        <w:ind w:left="720"/>
        <w:contextualSpacing/>
        <w:jc w:val="both"/>
        <w:rPr>
          <w:kern w:val="0"/>
          <w:sz w:val="28"/>
          <w:szCs w:val="28"/>
          <w14:ligatures w14:val="none"/>
        </w:rPr>
      </w:pPr>
    </w:p>
    <w:p w14:paraId="4E797284" w14:textId="60782819" w:rsidR="00167A51" w:rsidRDefault="00167A51" w:rsidP="000E4D7D">
      <w:pPr>
        <w:pStyle w:val="Prrafodelista"/>
        <w:numPr>
          <w:ilvl w:val="0"/>
          <w:numId w:val="2"/>
        </w:numPr>
        <w:spacing w:after="120" w:line="276" w:lineRule="auto"/>
        <w:jc w:val="both"/>
        <w:rPr>
          <w:b/>
          <w:bCs/>
          <w:kern w:val="0"/>
          <w:sz w:val="28"/>
          <w:szCs w:val="28"/>
          <w:lang w:val="es-ES_tradnl"/>
          <w14:ligatures w14:val="none"/>
        </w:rPr>
      </w:pPr>
      <w:r w:rsidRPr="000E4D7D">
        <w:rPr>
          <w:b/>
          <w:bCs/>
          <w:kern w:val="0"/>
          <w:sz w:val="28"/>
          <w:szCs w:val="28"/>
          <w:lang w:val="es-ES_tradnl"/>
          <w14:ligatures w14:val="none"/>
        </w:rPr>
        <w:t xml:space="preserve">Integrar a más hermanos y hermanas en el departamento </w:t>
      </w:r>
    </w:p>
    <w:p w14:paraId="66AD7883" w14:textId="73A4837F" w:rsidR="000E4D7D" w:rsidRDefault="002D4D6D" w:rsidP="002D4D6D">
      <w:pPr>
        <w:spacing w:after="120" w:line="276" w:lineRule="auto"/>
        <w:ind w:left="708"/>
        <w:jc w:val="both"/>
        <w:rPr>
          <w:kern w:val="0"/>
          <w:sz w:val="28"/>
          <w:szCs w:val="28"/>
          <w:lang w:val="es-ES_tradnl"/>
          <w14:ligatures w14:val="none"/>
        </w:rPr>
      </w:pPr>
      <w:r w:rsidRPr="002D4D6D">
        <w:rPr>
          <w:kern w:val="0"/>
          <w:sz w:val="28"/>
          <w:szCs w:val="28"/>
          <w:lang w:val="es-ES_tradnl"/>
          <w14:ligatures w14:val="none"/>
        </w:rPr>
        <w:t xml:space="preserve">Este curso no se han incorporado nuevos hermanos o hermanas a las labores de este Departamento. </w:t>
      </w:r>
    </w:p>
    <w:p w14:paraId="74306C7B" w14:textId="77777777" w:rsidR="008C41F6" w:rsidRDefault="008C41F6" w:rsidP="002D4D6D">
      <w:pPr>
        <w:spacing w:after="120" w:line="276" w:lineRule="auto"/>
        <w:ind w:left="708"/>
        <w:jc w:val="both"/>
        <w:rPr>
          <w:kern w:val="0"/>
          <w:sz w:val="28"/>
          <w:szCs w:val="28"/>
          <w:lang w:val="es-ES_tradnl"/>
          <w14:ligatures w14:val="none"/>
        </w:rPr>
      </w:pPr>
    </w:p>
    <w:p w14:paraId="32F73390" w14:textId="086D5968" w:rsidR="002D4D6D" w:rsidRPr="00977AE2" w:rsidRDefault="00977AE2" w:rsidP="00977AE2">
      <w:pPr>
        <w:pStyle w:val="Prrafodelista"/>
        <w:numPr>
          <w:ilvl w:val="0"/>
          <w:numId w:val="2"/>
        </w:numPr>
        <w:spacing w:after="120" w:line="276" w:lineRule="auto"/>
        <w:jc w:val="both"/>
        <w:rPr>
          <w:b/>
          <w:bCs/>
          <w:kern w:val="0"/>
          <w:sz w:val="28"/>
          <w:szCs w:val="28"/>
          <w:lang w:val="es-ES_tradnl"/>
          <w14:ligatures w14:val="none"/>
        </w:rPr>
      </w:pPr>
      <w:r>
        <w:rPr>
          <w:kern w:val="0"/>
          <w:sz w:val="28"/>
          <w:szCs w:val="28"/>
          <w:lang w:val="es-ES_tradnl"/>
          <w14:ligatures w14:val="none"/>
        </w:rPr>
        <w:t xml:space="preserve"> </w:t>
      </w:r>
      <w:r w:rsidRPr="00977AE2">
        <w:rPr>
          <w:b/>
          <w:bCs/>
          <w:kern w:val="0"/>
          <w:sz w:val="28"/>
          <w:szCs w:val="28"/>
          <w:lang w:val="es-ES_tradnl"/>
          <w14:ligatures w14:val="none"/>
        </w:rPr>
        <w:t>Representación del Departamento en el Equipo Rector</w:t>
      </w:r>
    </w:p>
    <w:p w14:paraId="236D58F0" w14:textId="2EEDCF1B" w:rsidR="002D4D6D" w:rsidRPr="002D4D6D" w:rsidRDefault="00977AE2" w:rsidP="002D4D6D">
      <w:pPr>
        <w:spacing w:after="120" w:line="276" w:lineRule="auto"/>
        <w:ind w:left="708"/>
        <w:jc w:val="both"/>
        <w:rPr>
          <w:kern w:val="0"/>
          <w:sz w:val="28"/>
          <w:szCs w:val="28"/>
          <w:lang w:val="es-ES_tradnl"/>
          <w14:ligatures w14:val="none"/>
        </w:rPr>
      </w:pPr>
      <w:r>
        <w:rPr>
          <w:kern w:val="0"/>
          <w:sz w:val="28"/>
          <w:szCs w:val="28"/>
          <w:lang w:val="es-ES_tradnl"/>
          <w14:ligatures w14:val="none"/>
        </w:rPr>
        <w:t xml:space="preserve">La representante del Departamento en el Equipo Rector es la hermana Empieza la Unión La Pm. </w:t>
      </w:r>
    </w:p>
    <w:sectPr w:rsidR="002D4D6D" w:rsidRPr="002D4D6D">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93A0D" w14:textId="77777777" w:rsidR="004E6BDC" w:rsidRDefault="004E6BDC" w:rsidP="002D4D6D">
      <w:pPr>
        <w:spacing w:after="0" w:line="240" w:lineRule="auto"/>
      </w:pPr>
      <w:r>
        <w:separator/>
      </w:r>
    </w:p>
  </w:endnote>
  <w:endnote w:type="continuationSeparator" w:id="0">
    <w:p w14:paraId="7B5423B8" w14:textId="77777777" w:rsidR="004E6BDC" w:rsidRDefault="004E6BDC" w:rsidP="002D4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30885"/>
      <w:docPartObj>
        <w:docPartGallery w:val="Page Numbers (Bottom of Page)"/>
        <w:docPartUnique/>
      </w:docPartObj>
    </w:sdtPr>
    <w:sdtEndPr/>
    <w:sdtContent>
      <w:p w14:paraId="7A850784" w14:textId="0773D017" w:rsidR="002D4D6D" w:rsidRDefault="002D4D6D">
        <w:pPr>
          <w:pStyle w:val="Piedepgina"/>
          <w:jc w:val="center"/>
        </w:pPr>
        <w:r>
          <w:fldChar w:fldCharType="begin"/>
        </w:r>
        <w:r>
          <w:instrText>PAGE   \* MERGEFORMAT</w:instrText>
        </w:r>
        <w:r>
          <w:fldChar w:fldCharType="separate"/>
        </w:r>
        <w:r w:rsidR="007902AD">
          <w:rPr>
            <w:noProof/>
          </w:rPr>
          <w:t>1</w:t>
        </w:r>
        <w:r>
          <w:fldChar w:fldCharType="end"/>
        </w:r>
      </w:p>
    </w:sdtContent>
  </w:sdt>
  <w:p w14:paraId="153DF004" w14:textId="77777777" w:rsidR="002D4D6D" w:rsidRDefault="002D4D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BCD55" w14:textId="77777777" w:rsidR="004E6BDC" w:rsidRDefault="004E6BDC" w:rsidP="002D4D6D">
      <w:pPr>
        <w:spacing w:after="0" w:line="240" w:lineRule="auto"/>
      </w:pPr>
      <w:r>
        <w:separator/>
      </w:r>
    </w:p>
  </w:footnote>
  <w:footnote w:type="continuationSeparator" w:id="0">
    <w:p w14:paraId="75EEE1DC" w14:textId="77777777" w:rsidR="004E6BDC" w:rsidRDefault="004E6BDC" w:rsidP="002D4D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64A4"/>
    <w:multiLevelType w:val="hybridMultilevel"/>
    <w:tmpl w:val="CE18101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0BB42B73"/>
    <w:multiLevelType w:val="hybridMultilevel"/>
    <w:tmpl w:val="3B56B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49052F0"/>
    <w:multiLevelType w:val="hybridMultilevel"/>
    <w:tmpl w:val="6FD8201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nsid w:val="2BE2470F"/>
    <w:multiLevelType w:val="hybridMultilevel"/>
    <w:tmpl w:val="B234F6C6"/>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C8C2555"/>
    <w:multiLevelType w:val="hybridMultilevel"/>
    <w:tmpl w:val="B9D6D9E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64EA43A4"/>
    <w:multiLevelType w:val="hybridMultilevel"/>
    <w:tmpl w:val="4A1EB0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7E3B7B47"/>
    <w:multiLevelType w:val="multilevel"/>
    <w:tmpl w:val="4AD08294"/>
    <w:lvl w:ilvl="0">
      <w:start w:val="1"/>
      <w:numFmt w:val="decimal"/>
      <w:lvlText w:val="%1."/>
      <w:lvlJc w:val="left"/>
      <w:pPr>
        <w:ind w:left="643" w:hanging="360"/>
      </w:pPr>
      <w:rPr>
        <w:rFonts w:ascii="Calibri" w:eastAsia="Calibri" w:hAnsi="Calibri" w:cs="Times New Roman"/>
      </w:rPr>
    </w:lvl>
    <w:lvl w:ilvl="1">
      <w:start w:val="1"/>
      <w:numFmt w:val="decimal"/>
      <w:isLgl/>
      <w:lvlText w:val="%2."/>
      <w:lvlJc w:val="left"/>
      <w:pPr>
        <w:ind w:left="1003" w:hanging="720"/>
      </w:pPr>
      <w:rPr>
        <w:rFonts w:asciiTheme="minorHAnsi" w:eastAsiaTheme="minorHAnsi" w:hAnsiTheme="minorHAnsi" w:cstheme="minorBidi"/>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num w:numId="1">
    <w:abstractNumId w:val="6"/>
  </w:num>
  <w:num w:numId="2">
    <w:abstractNumId w:val="3"/>
  </w:num>
  <w:num w:numId="3">
    <w:abstractNumId w:val="1"/>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21"/>
    <w:rsid w:val="00040F79"/>
    <w:rsid w:val="000646F7"/>
    <w:rsid w:val="000700C1"/>
    <w:rsid w:val="00086283"/>
    <w:rsid w:val="000E4D7D"/>
    <w:rsid w:val="00121221"/>
    <w:rsid w:val="00125058"/>
    <w:rsid w:val="00125E7B"/>
    <w:rsid w:val="00167A51"/>
    <w:rsid w:val="001B5578"/>
    <w:rsid w:val="00203246"/>
    <w:rsid w:val="00205BA0"/>
    <w:rsid w:val="002272D7"/>
    <w:rsid w:val="002D4D6D"/>
    <w:rsid w:val="002E39B3"/>
    <w:rsid w:val="002F6E4B"/>
    <w:rsid w:val="00356CC6"/>
    <w:rsid w:val="003F6959"/>
    <w:rsid w:val="00421FC1"/>
    <w:rsid w:val="00453001"/>
    <w:rsid w:val="004E6BDC"/>
    <w:rsid w:val="005275A1"/>
    <w:rsid w:val="005572BC"/>
    <w:rsid w:val="00565C04"/>
    <w:rsid w:val="005718AE"/>
    <w:rsid w:val="00572151"/>
    <w:rsid w:val="00644698"/>
    <w:rsid w:val="006C1A8E"/>
    <w:rsid w:val="006E3F21"/>
    <w:rsid w:val="006E5422"/>
    <w:rsid w:val="00767EA4"/>
    <w:rsid w:val="00773DF4"/>
    <w:rsid w:val="007752BF"/>
    <w:rsid w:val="007902AD"/>
    <w:rsid w:val="007C2C88"/>
    <w:rsid w:val="007C5259"/>
    <w:rsid w:val="00824A37"/>
    <w:rsid w:val="008503FF"/>
    <w:rsid w:val="008C41F6"/>
    <w:rsid w:val="009069BE"/>
    <w:rsid w:val="009273E6"/>
    <w:rsid w:val="00976606"/>
    <w:rsid w:val="00977AE2"/>
    <w:rsid w:val="00A1783F"/>
    <w:rsid w:val="00A30FFC"/>
    <w:rsid w:val="00A335CB"/>
    <w:rsid w:val="00AB769F"/>
    <w:rsid w:val="00B175E1"/>
    <w:rsid w:val="00B62154"/>
    <w:rsid w:val="00BF2A7A"/>
    <w:rsid w:val="00C05AF7"/>
    <w:rsid w:val="00C93EF7"/>
    <w:rsid w:val="00CE0EF4"/>
    <w:rsid w:val="00D17186"/>
    <w:rsid w:val="00E20A3F"/>
    <w:rsid w:val="00E25699"/>
    <w:rsid w:val="00E83434"/>
    <w:rsid w:val="00E93087"/>
    <w:rsid w:val="00EF136B"/>
    <w:rsid w:val="00EF227F"/>
    <w:rsid w:val="00F00C0F"/>
    <w:rsid w:val="00F02D48"/>
    <w:rsid w:val="00FA3F9B"/>
    <w:rsid w:val="00FB2E08"/>
    <w:rsid w:val="00FC0A70"/>
    <w:rsid w:val="00FD31CE"/>
    <w:rsid w:val="00FD64FF"/>
    <w:rsid w:val="00FE4C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46F7"/>
    <w:pPr>
      <w:ind w:left="720"/>
      <w:contextualSpacing/>
    </w:pPr>
  </w:style>
  <w:style w:type="paragraph" w:styleId="Encabezado">
    <w:name w:val="header"/>
    <w:basedOn w:val="Normal"/>
    <w:link w:val="EncabezadoCar"/>
    <w:uiPriority w:val="99"/>
    <w:unhideWhenUsed/>
    <w:rsid w:val="002D4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4D6D"/>
  </w:style>
  <w:style w:type="paragraph" w:styleId="Piedepgina">
    <w:name w:val="footer"/>
    <w:basedOn w:val="Normal"/>
    <w:link w:val="PiedepginaCar"/>
    <w:uiPriority w:val="99"/>
    <w:unhideWhenUsed/>
    <w:rsid w:val="002D4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4D6D"/>
  </w:style>
  <w:style w:type="paragraph" w:styleId="Textodeglobo">
    <w:name w:val="Balloon Text"/>
    <w:basedOn w:val="Normal"/>
    <w:link w:val="TextodegloboCar"/>
    <w:uiPriority w:val="99"/>
    <w:semiHidden/>
    <w:unhideWhenUsed/>
    <w:rsid w:val="007902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02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46F7"/>
    <w:pPr>
      <w:ind w:left="720"/>
      <w:contextualSpacing/>
    </w:pPr>
  </w:style>
  <w:style w:type="paragraph" w:styleId="Encabezado">
    <w:name w:val="header"/>
    <w:basedOn w:val="Normal"/>
    <w:link w:val="EncabezadoCar"/>
    <w:uiPriority w:val="99"/>
    <w:unhideWhenUsed/>
    <w:rsid w:val="002D4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4D6D"/>
  </w:style>
  <w:style w:type="paragraph" w:styleId="Piedepgina">
    <w:name w:val="footer"/>
    <w:basedOn w:val="Normal"/>
    <w:link w:val="PiedepginaCar"/>
    <w:uiPriority w:val="99"/>
    <w:unhideWhenUsed/>
    <w:rsid w:val="002D4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4D6D"/>
  </w:style>
  <w:style w:type="paragraph" w:styleId="Textodeglobo">
    <w:name w:val="Balloon Text"/>
    <w:basedOn w:val="Normal"/>
    <w:link w:val="TextodegloboCar"/>
    <w:uiPriority w:val="99"/>
    <w:semiHidden/>
    <w:unhideWhenUsed/>
    <w:rsid w:val="007902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02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1278</Words>
  <Characters>7031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Cerezo</dc:creator>
  <cp:lastModifiedBy>Usuario</cp:lastModifiedBy>
  <cp:revision>2</cp:revision>
  <dcterms:created xsi:type="dcterms:W3CDTF">2025-02-03T17:27:00Z</dcterms:created>
  <dcterms:modified xsi:type="dcterms:W3CDTF">2025-02-03T17:27:00Z</dcterms:modified>
</cp:coreProperties>
</file>